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D407A8"/>
    <w:p w14:paraId="01A6B4E3">
      <w:pPr>
        <w:tabs>
          <w:tab w:val="left" w:pos="748"/>
        </w:tabs>
        <w:bidi w:val="0"/>
        <w:jc w:val="center"/>
        <w:rPr>
          <w:rFonts w:hint="eastAsia" w:ascii="黑体" w:hAnsi="黑体" w:eastAsia="黑体" w:cs="黑体"/>
          <w:kern w:val="2"/>
          <w:sz w:val="24"/>
          <w:szCs w:val="24"/>
          <w:lang w:val="en-US" w:eastAsia="zh-CN" w:bidi="ar-SA"/>
        </w:rPr>
      </w:pPr>
      <w:r>
        <w:rPr>
          <w:rFonts w:hint="eastAsia" w:ascii="黑体" w:hAnsi="黑体" w:eastAsia="黑体" w:cs="黑体"/>
          <w:kern w:val="2"/>
          <w:sz w:val="24"/>
          <w:szCs w:val="24"/>
          <w:lang w:val="en-US" w:eastAsia="zh-CN" w:bidi="ar-SA"/>
        </w:rPr>
        <w:t>动物实验伦理审查申请表</w:t>
      </w:r>
    </w:p>
    <w:p w14:paraId="1E679BE9">
      <w:pPr>
        <w:tabs>
          <w:tab w:val="left" w:pos="748"/>
        </w:tabs>
        <w:bidi w:val="0"/>
        <w:jc w:val="center"/>
        <w:rPr>
          <w:rFonts w:hint="eastAsia" w:ascii="黑体" w:hAnsi="黑体" w:eastAsia="黑体" w:cs="黑体"/>
          <w:kern w:val="2"/>
          <w:sz w:val="24"/>
          <w:szCs w:val="24"/>
          <w:lang w:val="en-US" w:eastAsia="zh-CN" w:bidi="ar-SA"/>
        </w:rPr>
      </w:pP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
        <w:gridCol w:w="855"/>
        <w:gridCol w:w="606"/>
        <w:gridCol w:w="315"/>
        <w:gridCol w:w="379"/>
        <w:gridCol w:w="344"/>
        <w:gridCol w:w="1462"/>
        <w:gridCol w:w="494"/>
        <w:gridCol w:w="481"/>
        <w:gridCol w:w="20"/>
        <w:gridCol w:w="455"/>
        <w:gridCol w:w="850"/>
        <w:gridCol w:w="525"/>
        <w:gridCol w:w="207"/>
        <w:gridCol w:w="303"/>
        <w:gridCol w:w="83"/>
        <w:gridCol w:w="2924"/>
      </w:tblGrid>
      <w:tr w14:paraId="0D028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10784" w:type="dxa"/>
            <w:gridSpan w:val="17"/>
            <w:vAlign w:val="center"/>
          </w:tcPr>
          <w:p w14:paraId="2083D8D8">
            <w:pPr>
              <w:tabs>
                <w:tab w:val="left" w:pos="748"/>
              </w:tabs>
              <w:bidi w:val="0"/>
              <w:jc w:val="both"/>
              <w:rPr>
                <w:rFonts w:hint="default" w:cs="Times New Roman"/>
                <w:kern w:val="2"/>
                <w:sz w:val="21"/>
                <w:szCs w:val="24"/>
                <w:vertAlign w:val="baseline"/>
                <w:lang w:val="en-US" w:eastAsia="zh-CN" w:bidi="ar-SA"/>
              </w:rPr>
            </w:pPr>
            <w:r>
              <w:rPr>
                <w:rFonts w:hint="eastAsia" w:cs="Times New Roman"/>
                <w:kern w:val="2"/>
                <w:sz w:val="21"/>
                <w:szCs w:val="24"/>
                <w:vertAlign w:val="baseline"/>
                <w:lang w:val="en-US" w:eastAsia="zh-CN" w:bidi="ar-SA"/>
              </w:rPr>
              <w:t>申请人所属单位：</w:t>
            </w:r>
          </w:p>
        </w:tc>
      </w:tr>
      <w:tr w14:paraId="1011D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10784" w:type="dxa"/>
            <w:gridSpan w:val="17"/>
            <w:vAlign w:val="center"/>
          </w:tcPr>
          <w:p w14:paraId="38BABAD2">
            <w:pPr>
              <w:tabs>
                <w:tab w:val="left" w:pos="748"/>
              </w:tabs>
              <w:bidi w:val="0"/>
              <w:jc w:val="both"/>
              <w:rPr>
                <w:rFonts w:hint="eastAsia" w:cs="Times New Roman"/>
                <w:kern w:val="2"/>
                <w:sz w:val="21"/>
                <w:szCs w:val="24"/>
                <w:vertAlign w:val="baseline"/>
                <w:lang w:val="en-US" w:eastAsia="zh-CN" w:bidi="ar-SA"/>
              </w:rPr>
            </w:pPr>
            <w:r>
              <w:rPr>
                <w:rFonts w:hint="eastAsia" w:cs="Times New Roman"/>
                <w:kern w:val="2"/>
                <w:sz w:val="21"/>
                <w:szCs w:val="24"/>
                <w:vertAlign w:val="baseline"/>
                <w:lang w:val="en-US" w:eastAsia="zh-CN" w:bidi="ar-SA"/>
              </w:rPr>
              <w:t>拟申请项目名称：</w:t>
            </w:r>
          </w:p>
        </w:tc>
      </w:tr>
      <w:tr w14:paraId="2E582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1" w:hRule="atLeast"/>
        </w:trPr>
        <w:tc>
          <w:tcPr>
            <w:tcW w:w="10784" w:type="dxa"/>
            <w:gridSpan w:val="17"/>
            <w:vAlign w:val="center"/>
          </w:tcPr>
          <w:p w14:paraId="4822E1F6">
            <w:pPr>
              <w:tabs>
                <w:tab w:val="left" w:pos="748"/>
              </w:tabs>
              <w:bidi w:val="0"/>
              <w:jc w:val="both"/>
              <w:rPr>
                <w:rFonts w:hint="eastAsia" w:asciiTheme="minorEastAsia" w:hAnsiTheme="minorEastAsia" w:eastAsiaTheme="minorEastAsia" w:cstheme="minorEastAsia"/>
                <w:bCs/>
                <w:color w:val="auto"/>
                <w:sz w:val="18"/>
                <w:u w:val="single"/>
                <w:lang w:val="en-US" w:eastAsia="zh-CN"/>
              </w:rPr>
            </w:pPr>
            <w:r>
              <w:rPr>
                <w:rFonts w:hint="eastAsia" w:cs="Times New Roman"/>
                <w:color w:val="auto"/>
                <w:kern w:val="2"/>
                <w:sz w:val="21"/>
                <w:szCs w:val="24"/>
                <w:vertAlign w:val="baseline"/>
                <w:lang w:val="en-US" w:eastAsia="zh-CN" w:bidi="ar-SA"/>
              </w:rPr>
              <w:t>拟申请项目来源：</w:t>
            </w:r>
            <w:r>
              <w:rPr>
                <w:rFonts w:hint="eastAsia" w:asciiTheme="minorEastAsia" w:hAnsiTheme="minorEastAsia" w:eastAsiaTheme="minorEastAsia" w:cstheme="minorEastAsia"/>
                <w:color w:val="auto"/>
                <w:lang w:eastAsia="zh-CN"/>
              </w:rPr>
              <w:t>□</w:t>
            </w:r>
            <w:r>
              <w:rPr>
                <w:rFonts w:hint="eastAsia" w:asciiTheme="minorEastAsia" w:hAnsiTheme="minorEastAsia" w:eastAsiaTheme="minorEastAsia" w:cstheme="minorEastAsia"/>
                <w:color w:val="auto"/>
                <w:lang w:val="en-US" w:eastAsia="zh-CN"/>
              </w:rPr>
              <w:t xml:space="preserve"> 1.纵向项目 </w:t>
            </w:r>
            <w:r>
              <w:rPr>
                <w:rFonts w:hint="eastAsia" w:asciiTheme="minorEastAsia" w:hAnsiTheme="minorEastAsia" w:eastAsiaTheme="minorEastAsia" w:cstheme="minorEastAsia"/>
                <w:color w:val="auto"/>
                <w:u w:val="single"/>
                <w:lang w:val="en-US" w:eastAsia="zh-CN"/>
              </w:rPr>
              <w:t xml:space="preserve">                                                  </w:t>
            </w:r>
          </w:p>
          <w:p w14:paraId="2E5F883A">
            <w:pPr>
              <w:tabs>
                <w:tab w:val="left" w:pos="748"/>
              </w:tabs>
              <w:bidi w:val="0"/>
              <w:ind w:firstLine="1680" w:firstLineChars="800"/>
              <w:jc w:val="both"/>
              <w:rPr>
                <w:rFonts w:hint="eastAsia" w:asciiTheme="minorEastAsia" w:hAnsiTheme="minorEastAsia" w:eastAsiaTheme="minorEastAsia" w:cstheme="minorEastAsia"/>
                <w:bCs/>
                <w:color w:val="auto"/>
                <w:sz w:val="18"/>
                <w:lang w:val="en-US" w:eastAsia="zh-CN"/>
              </w:rPr>
            </w:pPr>
            <w:r>
              <w:rPr>
                <w:rFonts w:hint="eastAsia" w:asciiTheme="minorEastAsia" w:hAnsiTheme="minorEastAsia" w:eastAsiaTheme="minorEastAsia" w:cstheme="minorEastAsia"/>
                <w:color w:val="auto"/>
                <w:lang w:eastAsia="zh-CN"/>
              </w:rPr>
              <w:t>□</w:t>
            </w:r>
            <w:r>
              <w:rPr>
                <w:rFonts w:hint="eastAsia" w:asciiTheme="minorEastAsia" w:hAnsiTheme="minorEastAsia" w:eastAsiaTheme="minorEastAsia" w:cstheme="minorEastAsia"/>
                <w:color w:val="auto"/>
                <w:lang w:val="en-US" w:eastAsia="zh-CN"/>
              </w:rPr>
              <w:t xml:space="preserve"> 2.横向项目</w:t>
            </w:r>
            <w:r>
              <w:rPr>
                <w:rFonts w:hint="eastAsia" w:asciiTheme="minorEastAsia" w:hAnsiTheme="minorEastAsia" w:eastAsiaTheme="minorEastAsia" w:cstheme="minorEastAsia"/>
                <w:color w:val="auto"/>
                <w:u w:val="single"/>
                <w:lang w:val="en-US" w:eastAsia="zh-CN"/>
              </w:rPr>
              <w:t xml:space="preserve">                                                  </w:t>
            </w:r>
          </w:p>
          <w:p w14:paraId="53EB3FEA">
            <w:pPr>
              <w:tabs>
                <w:tab w:val="left" w:pos="748"/>
              </w:tabs>
              <w:bidi w:val="0"/>
              <w:ind w:firstLine="1680" w:firstLineChars="800"/>
              <w:jc w:val="both"/>
              <w:rPr>
                <w:rFonts w:hint="default" w:eastAsia="仿宋_GB2312"/>
                <w:bCs/>
                <w:color w:val="FF0000"/>
                <w:sz w:val="18"/>
                <w:lang w:val="en-US" w:eastAsia="zh-CN"/>
              </w:rPr>
            </w:pPr>
            <w:r>
              <w:rPr>
                <w:rFonts w:hint="eastAsia" w:asciiTheme="minorEastAsia" w:hAnsiTheme="minorEastAsia" w:eastAsiaTheme="minorEastAsia" w:cstheme="minorEastAsia"/>
                <w:color w:val="auto"/>
                <w:lang w:eastAsia="zh-CN"/>
              </w:rPr>
              <w:t>□</w:t>
            </w:r>
            <w:r>
              <w:rPr>
                <w:rFonts w:hint="eastAsia" w:asciiTheme="minorEastAsia" w:hAnsiTheme="minorEastAsia" w:eastAsiaTheme="minorEastAsia" w:cstheme="minorEastAsia"/>
                <w:color w:val="auto"/>
                <w:lang w:val="en-US" w:eastAsia="zh-CN"/>
              </w:rPr>
              <w:t xml:space="preserve"> 3.自拟</w:t>
            </w:r>
            <w:r>
              <w:rPr>
                <w:rFonts w:hint="eastAsia" w:asciiTheme="minorEastAsia" w:hAnsiTheme="minorEastAsia" w:eastAsiaTheme="minorEastAsia" w:cstheme="minorEastAsia"/>
                <w:color w:val="auto"/>
                <w:u w:val="single"/>
                <w:lang w:val="en-US" w:eastAsia="zh-CN"/>
              </w:rPr>
              <w:t xml:space="preserve">             </w:t>
            </w:r>
            <w:r>
              <w:rPr>
                <w:rFonts w:hint="eastAsia" w:eastAsia="仿宋_GB2312"/>
                <w:color w:val="auto"/>
                <w:u w:val="single"/>
                <w:lang w:val="en-US" w:eastAsia="zh-CN"/>
              </w:rPr>
              <w:t xml:space="preserve">                                     </w:t>
            </w:r>
          </w:p>
        </w:tc>
      </w:tr>
      <w:tr w14:paraId="76587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942" w:type="dxa"/>
            <w:gridSpan w:val="3"/>
            <w:vAlign w:val="center"/>
          </w:tcPr>
          <w:p w14:paraId="5DA54270">
            <w:pPr>
              <w:tabs>
                <w:tab w:val="left" w:pos="748"/>
              </w:tabs>
              <w:bidi w:val="0"/>
              <w:jc w:val="center"/>
              <w:rPr>
                <w:rFonts w:hint="default" w:asciiTheme="minorEastAsia" w:hAnsiTheme="minorEastAsia" w:eastAsiaTheme="minorEastAsia" w:cstheme="minorEastAsia"/>
                <w:b w:val="0"/>
                <w:bCs w:val="0"/>
                <w:color w:val="auto"/>
                <w:lang w:val="en-US" w:eastAsia="zh-CN"/>
              </w:rPr>
            </w:pPr>
            <w:r>
              <w:rPr>
                <w:rFonts w:hint="eastAsia" w:asciiTheme="minorEastAsia" w:hAnsiTheme="minorEastAsia" w:eastAsiaTheme="minorEastAsia" w:cstheme="minorEastAsia"/>
                <w:b w:val="0"/>
                <w:bCs w:val="0"/>
                <w:color w:val="auto"/>
                <w:lang w:val="en-US" w:eastAsia="zh-CN"/>
              </w:rPr>
              <w:t>申请人</w:t>
            </w:r>
          </w:p>
        </w:tc>
        <w:tc>
          <w:tcPr>
            <w:tcW w:w="3950" w:type="dxa"/>
            <w:gridSpan w:val="8"/>
            <w:vAlign w:val="center"/>
          </w:tcPr>
          <w:p w14:paraId="3B1C36F3">
            <w:pPr>
              <w:tabs>
                <w:tab w:val="left" w:pos="748"/>
              </w:tabs>
              <w:bidi w:val="0"/>
              <w:ind w:firstLine="1680" w:firstLineChars="800"/>
              <w:jc w:val="both"/>
              <w:rPr>
                <w:rFonts w:hint="eastAsia" w:asciiTheme="minorEastAsia" w:hAnsiTheme="minorEastAsia" w:eastAsiaTheme="minorEastAsia" w:cstheme="minorEastAsia"/>
                <w:b w:val="0"/>
                <w:bCs w:val="0"/>
                <w:color w:val="auto"/>
                <w:lang w:eastAsia="zh-CN"/>
              </w:rPr>
            </w:pPr>
          </w:p>
        </w:tc>
        <w:tc>
          <w:tcPr>
            <w:tcW w:w="850" w:type="dxa"/>
            <w:vAlign w:val="center"/>
          </w:tcPr>
          <w:p w14:paraId="207B7A0F">
            <w:pPr>
              <w:tabs>
                <w:tab w:val="left" w:pos="748"/>
              </w:tabs>
              <w:bidi w:val="0"/>
              <w:jc w:val="center"/>
              <w:rPr>
                <w:rFonts w:hint="default" w:asciiTheme="minorEastAsia" w:hAnsiTheme="minorEastAsia" w:eastAsiaTheme="minorEastAsia" w:cstheme="minorEastAsia"/>
                <w:b w:val="0"/>
                <w:bCs w:val="0"/>
                <w:color w:val="auto"/>
                <w:lang w:val="en-US" w:eastAsia="zh-CN"/>
              </w:rPr>
            </w:pPr>
            <w:r>
              <w:rPr>
                <w:rFonts w:hint="eastAsia" w:asciiTheme="minorEastAsia" w:hAnsiTheme="minorEastAsia" w:eastAsiaTheme="minorEastAsia" w:cstheme="minorEastAsia"/>
                <w:b w:val="0"/>
                <w:bCs w:val="0"/>
                <w:color w:val="auto"/>
                <w:lang w:val="en-US" w:eastAsia="zh-CN"/>
              </w:rPr>
              <w:t>联系电话</w:t>
            </w:r>
          </w:p>
        </w:tc>
        <w:tc>
          <w:tcPr>
            <w:tcW w:w="4042" w:type="dxa"/>
            <w:gridSpan w:val="5"/>
            <w:vAlign w:val="center"/>
          </w:tcPr>
          <w:p w14:paraId="7C458C80">
            <w:pPr>
              <w:tabs>
                <w:tab w:val="left" w:pos="748"/>
              </w:tabs>
              <w:bidi w:val="0"/>
              <w:ind w:firstLine="1680" w:firstLineChars="800"/>
              <w:jc w:val="both"/>
              <w:rPr>
                <w:rFonts w:hint="eastAsia" w:asciiTheme="minorEastAsia" w:hAnsiTheme="minorEastAsia" w:eastAsiaTheme="minorEastAsia" w:cstheme="minorEastAsia"/>
                <w:b w:val="0"/>
                <w:bCs w:val="0"/>
                <w:color w:val="auto"/>
                <w:lang w:eastAsia="zh-CN"/>
              </w:rPr>
            </w:pPr>
          </w:p>
        </w:tc>
      </w:tr>
      <w:tr w14:paraId="35B30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1942" w:type="dxa"/>
            <w:gridSpan w:val="3"/>
            <w:vAlign w:val="center"/>
          </w:tcPr>
          <w:p w14:paraId="33C68471">
            <w:pPr>
              <w:tabs>
                <w:tab w:val="left" w:pos="748"/>
              </w:tabs>
              <w:bidi w:val="0"/>
              <w:jc w:val="center"/>
              <w:rPr>
                <w:rFonts w:hint="default" w:asciiTheme="minorEastAsia" w:hAnsiTheme="minorEastAsia" w:eastAsiaTheme="minorEastAsia" w:cstheme="minorEastAsia"/>
                <w:b w:val="0"/>
                <w:bCs w:val="0"/>
                <w:color w:val="auto"/>
                <w:lang w:val="en-US" w:eastAsia="zh-CN"/>
              </w:rPr>
            </w:pPr>
            <w:r>
              <w:rPr>
                <w:rFonts w:hint="eastAsia" w:asciiTheme="minorEastAsia" w:hAnsiTheme="minorEastAsia" w:eastAsiaTheme="minorEastAsia" w:cstheme="minorEastAsia"/>
                <w:b w:val="0"/>
                <w:bCs w:val="0"/>
                <w:color w:val="auto"/>
                <w:lang w:val="en-US" w:eastAsia="zh-CN"/>
              </w:rPr>
              <w:t>项目周期</w:t>
            </w:r>
          </w:p>
        </w:tc>
        <w:tc>
          <w:tcPr>
            <w:tcW w:w="8842" w:type="dxa"/>
            <w:gridSpan w:val="14"/>
            <w:vAlign w:val="center"/>
          </w:tcPr>
          <w:p w14:paraId="1B268B85">
            <w:pPr>
              <w:tabs>
                <w:tab w:val="left" w:pos="748"/>
              </w:tabs>
              <w:bidi w:val="0"/>
              <w:jc w:val="left"/>
              <w:rPr>
                <w:rFonts w:hint="eastAsia" w:asciiTheme="minorEastAsia" w:hAnsiTheme="minorEastAsia" w:eastAsiaTheme="minorEastAsia" w:cstheme="minorEastAsia"/>
                <w:b w:val="0"/>
                <w:bCs w:val="0"/>
                <w:color w:val="auto"/>
                <w:lang w:val="en-US" w:eastAsia="zh-CN"/>
              </w:rPr>
            </w:pPr>
            <w:r>
              <w:rPr>
                <w:rFonts w:hint="eastAsia" w:asciiTheme="minorEastAsia" w:hAnsiTheme="minorEastAsia" w:eastAsiaTheme="minorEastAsia" w:cstheme="minorEastAsia"/>
                <w:b w:val="0"/>
                <w:bCs w:val="0"/>
                <w:color w:val="auto"/>
                <w:lang w:val="en-US" w:eastAsia="zh-CN"/>
              </w:rPr>
              <w:t>XXXX年XX月XX日——XXXX年XX月XX日</w:t>
            </w:r>
          </w:p>
          <w:p w14:paraId="49C61990">
            <w:pPr>
              <w:tabs>
                <w:tab w:val="left" w:pos="748"/>
              </w:tabs>
              <w:bidi w:val="0"/>
              <w:jc w:val="left"/>
              <w:rPr>
                <w:rFonts w:hint="default" w:asciiTheme="minorEastAsia" w:hAnsiTheme="minorEastAsia" w:eastAsiaTheme="minorEastAsia" w:cstheme="minorEastAsia"/>
                <w:b w:val="0"/>
                <w:bCs w:val="0"/>
                <w:color w:val="auto"/>
                <w:lang w:val="en-US" w:eastAsia="zh-CN"/>
              </w:rPr>
            </w:pPr>
            <w:r>
              <w:rPr>
                <w:rFonts w:hint="default" w:asciiTheme="minorEastAsia" w:hAnsiTheme="minorEastAsia" w:eastAsiaTheme="minorEastAsia" w:cstheme="minorEastAsia"/>
                <w:b w:val="0"/>
                <w:bCs w:val="0"/>
                <w:color w:val="0000FF"/>
                <w:lang w:val="en-US" w:eastAsia="zh-CN"/>
              </w:rPr>
              <w:t>项目周期应与整个实验周期相同（非单个实验的周期）</w:t>
            </w:r>
          </w:p>
        </w:tc>
      </w:tr>
      <w:tr w14:paraId="03AB4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2636" w:type="dxa"/>
            <w:gridSpan w:val="5"/>
            <w:vAlign w:val="center"/>
          </w:tcPr>
          <w:p w14:paraId="61110AE5">
            <w:pPr>
              <w:tabs>
                <w:tab w:val="left" w:pos="748"/>
              </w:tabs>
              <w:bidi w:val="0"/>
              <w:jc w:val="center"/>
              <w:rPr>
                <w:rFonts w:hint="default" w:asciiTheme="minorEastAsia" w:hAnsiTheme="minorEastAsia" w:eastAsiaTheme="minorEastAsia" w:cstheme="minorEastAsia"/>
                <w:b w:val="0"/>
                <w:bCs w:val="0"/>
                <w:color w:val="auto"/>
                <w:lang w:val="en-US" w:eastAsia="zh-CN"/>
              </w:rPr>
            </w:pPr>
            <w:r>
              <w:rPr>
                <w:rFonts w:hint="eastAsia" w:asciiTheme="minorEastAsia" w:hAnsiTheme="minorEastAsia" w:eastAsiaTheme="minorEastAsia" w:cstheme="minorEastAsia"/>
                <w:b w:val="0"/>
                <w:bCs w:val="0"/>
                <w:color w:val="auto"/>
                <w:lang w:val="en-US" w:eastAsia="zh-CN"/>
              </w:rPr>
              <w:t>项目实施动物实验的人数</w:t>
            </w:r>
          </w:p>
        </w:tc>
        <w:tc>
          <w:tcPr>
            <w:tcW w:w="2300" w:type="dxa"/>
            <w:gridSpan w:val="3"/>
            <w:vAlign w:val="center"/>
          </w:tcPr>
          <w:p w14:paraId="33FF5B46">
            <w:pPr>
              <w:tabs>
                <w:tab w:val="left" w:pos="748"/>
              </w:tabs>
              <w:bidi w:val="0"/>
              <w:jc w:val="center"/>
              <w:rPr>
                <w:rFonts w:hint="eastAsia" w:asciiTheme="minorEastAsia" w:hAnsiTheme="minorEastAsia" w:eastAsiaTheme="minorEastAsia" w:cstheme="minorEastAsia"/>
                <w:b w:val="0"/>
                <w:bCs w:val="0"/>
                <w:color w:val="auto"/>
                <w:lang w:val="en-US" w:eastAsia="zh-CN"/>
              </w:rPr>
            </w:pPr>
          </w:p>
        </w:tc>
        <w:tc>
          <w:tcPr>
            <w:tcW w:w="2924" w:type="dxa"/>
            <w:gridSpan w:val="8"/>
            <w:vAlign w:val="center"/>
          </w:tcPr>
          <w:p w14:paraId="0973E2DB">
            <w:pPr>
              <w:tabs>
                <w:tab w:val="left" w:pos="748"/>
              </w:tabs>
              <w:bidi w:val="0"/>
              <w:jc w:val="center"/>
              <w:rPr>
                <w:rFonts w:hint="default" w:asciiTheme="minorEastAsia" w:hAnsiTheme="minorEastAsia" w:eastAsiaTheme="minorEastAsia" w:cstheme="minorEastAsia"/>
                <w:b w:val="0"/>
                <w:bCs w:val="0"/>
                <w:color w:val="auto"/>
                <w:lang w:val="en-US" w:eastAsia="zh-CN"/>
              </w:rPr>
            </w:pPr>
            <w:r>
              <w:rPr>
                <w:rFonts w:hint="eastAsia" w:asciiTheme="minorEastAsia" w:hAnsiTheme="minorEastAsia" w:eastAsiaTheme="minorEastAsia" w:cstheme="minorEastAsia"/>
                <w:b w:val="0"/>
                <w:bCs w:val="0"/>
                <w:color w:val="auto"/>
                <w:lang w:val="en-US" w:eastAsia="zh-CN"/>
              </w:rPr>
              <w:t>经专业培训的人数</w:t>
            </w:r>
          </w:p>
        </w:tc>
        <w:tc>
          <w:tcPr>
            <w:tcW w:w="2924" w:type="dxa"/>
            <w:vAlign w:val="center"/>
          </w:tcPr>
          <w:p w14:paraId="26F0636A">
            <w:pPr>
              <w:tabs>
                <w:tab w:val="left" w:pos="748"/>
              </w:tabs>
              <w:bidi w:val="0"/>
              <w:jc w:val="center"/>
              <w:rPr>
                <w:rFonts w:hint="eastAsia" w:asciiTheme="minorEastAsia" w:hAnsiTheme="minorEastAsia" w:eastAsiaTheme="minorEastAsia" w:cstheme="minorEastAsia"/>
                <w:b w:val="0"/>
                <w:bCs w:val="0"/>
                <w:color w:val="auto"/>
                <w:lang w:val="en-US" w:eastAsia="zh-CN"/>
              </w:rPr>
            </w:pPr>
          </w:p>
        </w:tc>
      </w:tr>
      <w:tr w14:paraId="09727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6" w:hRule="atLeast"/>
        </w:trPr>
        <w:tc>
          <w:tcPr>
            <w:tcW w:w="10784" w:type="dxa"/>
            <w:gridSpan w:val="17"/>
            <w:vAlign w:val="top"/>
          </w:tcPr>
          <w:p w14:paraId="7C9FA32B">
            <w:pPr>
              <w:tabs>
                <w:tab w:val="left" w:pos="748"/>
              </w:tabs>
              <w:bidi w:val="0"/>
              <w:jc w:val="both"/>
              <w:rPr>
                <w:rFonts w:hint="default" w:asciiTheme="minorEastAsia" w:hAnsiTheme="minorEastAsia" w:eastAsiaTheme="minorEastAsia" w:cstheme="minorEastAsia"/>
                <w:b w:val="0"/>
                <w:bCs w:val="0"/>
                <w:color w:val="auto"/>
                <w:lang w:val="en-US" w:eastAsia="zh-CN"/>
              </w:rPr>
            </w:pPr>
            <w:r>
              <w:rPr>
                <w:rFonts w:hint="eastAsia" w:asciiTheme="minorEastAsia" w:hAnsiTheme="minorEastAsia" w:eastAsiaTheme="minorEastAsia" w:cstheme="minorEastAsia"/>
                <w:b w:val="0"/>
                <w:bCs w:val="0"/>
                <w:color w:val="auto"/>
                <w:lang w:val="en-US" w:eastAsia="zh-CN"/>
              </w:rPr>
              <w:t>主要参与动物实验操作人员姓名，经验、培训、资质和能力</w:t>
            </w:r>
            <w:r>
              <w:rPr>
                <w:rFonts w:hint="eastAsia"/>
                <w:szCs w:val="21"/>
                <w:lang w:val="en-US" w:eastAsia="zh-CN"/>
              </w:rPr>
              <w:t>的描述。</w:t>
            </w:r>
          </w:p>
          <w:p w14:paraId="047F5532">
            <w:pPr>
              <w:tabs>
                <w:tab w:val="left" w:pos="748"/>
              </w:tabs>
              <w:bidi w:val="0"/>
              <w:jc w:val="both"/>
              <w:rPr>
                <w:rFonts w:hint="eastAsia" w:asciiTheme="minorEastAsia" w:hAnsiTheme="minorEastAsia" w:eastAsiaTheme="minorEastAsia" w:cstheme="minorEastAsia"/>
                <w:b w:val="0"/>
                <w:bCs w:val="0"/>
                <w:color w:val="auto"/>
                <w:lang w:val="en-US" w:eastAsia="zh-CN"/>
              </w:rPr>
            </w:pPr>
          </w:p>
          <w:p w14:paraId="117F95C9">
            <w:pPr>
              <w:tabs>
                <w:tab w:val="left" w:pos="748"/>
              </w:tabs>
              <w:bidi w:val="0"/>
              <w:jc w:val="both"/>
              <w:rPr>
                <w:rFonts w:hint="eastAsia" w:asciiTheme="minorEastAsia" w:hAnsiTheme="minorEastAsia" w:eastAsiaTheme="minorEastAsia" w:cstheme="minorEastAsia"/>
                <w:b w:val="0"/>
                <w:bCs w:val="0"/>
                <w:color w:val="auto"/>
                <w:lang w:val="en-US" w:eastAsia="zh-CN"/>
              </w:rPr>
            </w:pPr>
          </w:p>
          <w:p w14:paraId="50925A33">
            <w:pPr>
              <w:tabs>
                <w:tab w:val="left" w:pos="748"/>
              </w:tabs>
              <w:bidi w:val="0"/>
              <w:jc w:val="both"/>
              <w:rPr>
                <w:rFonts w:hint="eastAsia" w:asciiTheme="minorEastAsia" w:hAnsiTheme="minorEastAsia" w:eastAsiaTheme="minorEastAsia" w:cstheme="minorEastAsia"/>
                <w:b w:val="0"/>
                <w:bCs w:val="0"/>
                <w:color w:val="auto"/>
                <w:lang w:val="en-US" w:eastAsia="zh-CN"/>
              </w:rPr>
            </w:pPr>
          </w:p>
          <w:p w14:paraId="25EBC1CF">
            <w:pPr>
              <w:tabs>
                <w:tab w:val="left" w:pos="748"/>
              </w:tabs>
              <w:bidi w:val="0"/>
              <w:jc w:val="both"/>
              <w:rPr>
                <w:rFonts w:hint="eastAsia" w:asciiTheme="minorEastAsia" w:hAnsiTheme="minorEastAsia" w:eastAsiaTheme="minorEastAsia" w:cstheme="minorEastAsia"/>
                <w:b w:val="0"/>
                <w:bCs w:val="0"/>
                <w:color w:val="auto"/>
                <w:lang w:val="en-US" w:eastAsia="zh-CN"/>
              </w:rPr>
            </w:pPr>
          </w:p>
          <w:p w14:paraId="4A1F3C20">
            <w:pPr>
              <w:tabs>
                <w:tab w:val="left" w:pos="748"/>
              </w:tabs>
              <w:bidi w:val="0"/>
              <w:jc w:val="both"/>
              <w:rPr>
                <w:rFonts w:hint="eastAsia" w:asciiTheme="minorEastAsia" w:hAnsiTheme="minorEastAsia" w:eastAsiaTheme="minorEastAsia" w:cstheme="minorEastAsia"/>
                <w:b w:val="0"/>
                <w:bCs w:val="0"/>
                <w:color w:val="auto"/>
                <w:lang w:val="en-US" w:eastAsia="zh-CN"/>
              </w:rPr>
            </w:pPr>
          </w:p>
          <w:p w14:paraId="6E2C89EF">
            <w:pPr>
              <w:tabs>
                <w:tab w:val="left" w:pos="748"/>
              </w:tabs>
              <w:bidi w:val="0"/>
              <w:jc w:val="both"/>
              <w:rPr>
                <w:rFonts w:hint="eastAsia" w:asciiTheme="minorEastAsia" w:hAnsiTheme="minorEastAsia" w:eastAsiaTheme="minorEastAsia" w:cstheme="minorEastAsia"/>
                <w:b w:val="0"/>
                <w:bCs w:val="0"/>
                <w:color w:val="auto"/>
                <w:lang w:val="en-US" w:eastAsia="zh-CN"/>
              </w:rPr>
            </w:pPr>
          </w:p>
          <w:p w14:paraId="451D1F1C">
            <w:pPr>
              <w:tabs>
                <w:tab w:val="left" w:pos="748"/>
              </w:tabs>
              <w:bidi w:val="0"/>
              <w:jc w:val="both"/>
              <w:rPr>
                <w:rFonts w:hint="eastAsia" w:asciiTheme="minorEastAsia" w:hAnsiTheme="minorEastAsia" w:eastAsiaTheme="minorEastAsia" w:cstheme="minorEastAsia"/>
                <w:b w:val="0"/>
                <w:bCs w:val="0"/>
                <w:color w:val="auto"/>
                <w:lang w:val="en-US" w:eastAsia="zh-CN"/>
              </w:rPr>
            </w:pPr>
          </w:p>
          <w:p w14:paraId="420A2408">
            <w:pPr>
              <w:tabs>
                <w:tab w:val="left" w:pos="748"/>
              </w:tabs>
              <w:bidi w:val="0"/>
              <w:jc w:val="both"/>
              <w:rPr>
                <w:rFonts w:hint="eastAsia" w:asciiTheme="minorEastAsia" w:hAnsiTheme="minorEastAsia" w:eastAsiaTheme="minorEastAsia" w:cstheme="minorEastAsia"/>
                <w:b w:val="0"/>
                <w:bCs w:val="0"/>
                <w:color w:val="auto"/>
                <w:lang w:val="en-US" w:eastAsia="zh-CN"/>
              </w:rPr>
            </w:pPr>
          </w:p>
          <w:p w14:paraId="52E03F6A">
            <w:pPr>
              <w:tabs>
                <w:tab w:val="left" w:pos="748"/>
              </w:tabs>
              <w:bidi w:val="0"/>
              <w:jc w:val="both"/>
              <w:rPr>
                <w:rFonts w:hint="eastAsia" w:asciiTheme="minorEastAsia" w:hAnsiTheme="minorEastAsia" w:eastAsiaTheme="minorEastAsia" w:cstheme="minorEastAsia"/>
                <w:b w:val="0"/>
                <w:bCs w:val="0"/>
                <w:color w:val="auto"/>
                <w:lang w:val="en-US" w:eastAsia="zh-CN"/>
              </w:rPr>
            </w:pPr>
          </w:p>
          <w:p w14:paraId="40B3E76F">
            <w:pPr>
              <w:tabs>
                <w:tab w:val="left" w:pos="748"/>
              </w:tabs>
              <w:bidi w:val="0"/>
              <w:jc w:val="both"/>
              <w:rPr>
                <w:rFonts w:hint="eastAsia" w:asciiTheme="minorEastAsia" w:hAnsiTheme="minorEastAsia" w:eastAsiaTheme="minorEastAsia" w:cstheme="minorEastAsia"/>
                <w:b w:val="0"/>
                <w:bCs w:val="0"/>
                <w:color w:val="auto"/>
                <w:lang w:val="en-US" w:eastAsia="zh-CN"/>
              </w:rPr>
            </w:pPr>
          </w:p>
          <w:p w14:paraId="3CA1C9A2">
            <w:pPr>
              <w:tabs>
                <w:tab w:val="left" w:pos="748"/>
              </w:tabs>
              <w:bidi w:val="0"/>
              <w:jc w:val="both"/>
              <w:rPr>
                <w:rFonts w:hint="eastAsia" w:asciiTheme="minorEastAsia" w:hAnsiTheme="minorEastAsia" w:eastAsiaTheme="minorEastAsia" w:cstheme="minorEastAsia"/>
                <w:b w:val="0"/>
                <w:bCs w:val="0"/>
                <w:color w:val="auto"/>
                <w:lang w:val="en-US" w:eastAsia="zh-CN"/>
              </w:rPr>
            </w:pPr>
          </w:p>
          <w:p w14:paraId="79B6B249">
            <w:pPr>
              <w:tabs>
                <w:tab w:val="left" w:pos="748"/>
              </w:tabs>
              <w:bidi w:val="0"/>
              <w:jc w:val="both"/>
              <w:rPr>
                <w:rFonts w:hint="eastAsia" w:asciiTheme="minorEastAsia" w:hAnsiTheme="minorEastAsia" w:eastAsiaTheme="minorEastAsia" w:cstheme="minorEastAsia"/>
                <w:b w:val="0"/>
                <w:bCs w:val="0"/>
                <w:color w:val="auto"/>
                <w:lang w:val="en-US" w:eastAsia="zh-CN"/>
              </w:rPr>
            </w:pPr>
          </w:p>
          <w:p w14:paraId="1BF8D634">
            <w:pPr>
              <w:tabs>
                <w:tab w:val="left" w:pos="748"/>
              </w:tabs>
              <w:bidi w:val="0"/>
              <w:jc w:val="both"/>
              <w:rPr>
                <w:rFonts w:hint="eastAsia" w:asciiTheme="minorEastAsia" w:hAnsiTheme="minorEastAsia" w:eastAsiaTheme="minorEastAsia" w:cstheme="minorEastAsia"/>
                <w:b w:val="0"/>
                <w:bCs w:val="0"/>
                <w:color w:val="auto"/>
                <w:lang w:val="en-US" w:eastAsia="zh-CN"/>
              </w:rPr>
            </w:pPr>
          </w:p>
          <w:p w14:paraId="61F5125E">
            <w:pPr>
              <w:tabs>
                <w:tab w:val="left" w:pos="748"/>
              </w:tabs>
              <w:bidi w:val="0"/>
              <w:jc w:val="both"/>
              <w:rPr>
                <w:rFonts w:hint="eastAsia" w:asciiTheme="minorEastAsia" w:hAnsiTheme="minorEastAsia" w:eastAsiaTheme="minorEastAsia" w:cstheme="minorEastAsia"/>
                <w:b w:val="0"/>
                <w:bCs w:val="0"/>
                <w:color w:val="auto"/>
                <w:lang w:val="en-US" w:eastAsia="zh-CN"/>
              </w:rPr>
            </w:pPr>
          </w:p>
          <w:p w14:paraId="5A75DCA3">
            <w:pPr>
              <w:tabs>
                <w:tab w:val="left" w:pos="748"/>
              </w:tabs>
              <w:bidi w:val="0"/>
              <w:jc w:val="both"/>
              <w:rPr>
                <w:rFonts w:hint="eastAsia" w:asciiTheme="minorEastAsia" w:hAnsiTheme="minorEastAsia" w:eastAsiaTheme="minorEastAsia" w:cstheme="minorEastAsia"/>
                <w:b w:val="0"/>
                <w:bCs w:val="0"/>
                <w:color w:val="auto"/>
                <w:lang w:val="en-US" w:eastAsia="zh-CN"/>
              </w:rPr>
            </w:pPr>
          </w:p>
          <w:p w14:paraId="0633A3EA">
            <w:pPr>
              <w:tabs>
                <w:tab w:val="left" w:pos="748"/>
              </w:tabs>
              <w:bidi w:val="0"/>
              <w:jc w:val="both"/>
              <w:rPr>
                <w:rFonts w:hint="eastAsia" w:asciiTheme="minorEastAsia" w:hAnsiTheme="minorEastAsia" w:eastAsiaTheme="minorEastAsia" w:cstheme="minorEastAsia"/>
                <w:b w:val="0"/>
                <w:bCs w:val="0"/>
                <w:color w:val="auto"/>
                <w:lang w:val="en-US" w:eastAsia="zh-CN"/>
              </w:rPr>
            </w:pPr>
          </w:p>
          <w:p w14:paraId="6EB5FBBA">
            <w:pPr>
              <w:tabs>
                <w:tab w:val="left" w:pos="748"/>
              </w:tabs>
              <w:bidi w:val="0"/>
              <w:jc w:val="both"/>
              <w:rPr>
                <w:rFonts w:hint="eastAsia" w:asciiTheme="minorEastAsia" w:hAnsiTheme="minorEastAsia" w:eastAsiaTheme="minorEastAsia" w:cstheme="minorEastAsia"/>
                <w:b w:val="0"/>
                <w:bCs w:val="0"/>
                <w:color w:val="auto"/>
                <w:lang w:val="en-US" w:eastAsia="zh-CN"/>
              </w:rPr>
            </w:pPr>
          </w:p>
        </w:tc>
      </w:tr>
      <w:tr w14:paraId="43F5A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481" w:type="dxa"/>
            <w:vMerge w:val="restart"/>
          </w:tcPr>
          <w:p w14:paraId="012D2447">
            <w:pPr>
              <w:tabs>
                <w:tab w:val="left" w:pos="748"/>
              </w:tabs>
              <w:bidi w:val="0"/>
              <w:jc w:val="left"/>
              <w:rPr>
                <w:rFonts w:hint="eastAsia" w:cs="Times New Roman"/>
                <w:kern w:val="2"/>
                <w:sz w:val="21"/>
                <w:szCs w:val="24"/>
                <w:vertAlign w:val="baseline"/>
                <w:lang w:val="en-US" w:eastAsia="zh-CN" w:bidi="ar-SA"/>
              </w:rPr>
            </w:pPr>
            <w:r>
              <w:rPr>
                <w:rFonts w:hint="eastAsia"/>
                <w:szCs w:val="21"/>
              </w:rPr>
              <w:t>拟进动物情况</w:t>
            </w:r>
          </w:p>
        </w:tc>
        <w:tc>
          <w:tcPr>
            <w:tcW w:w="10303" w:type="dxa"/>
            <w:gridSpan w:val="16"/>
            <w:vAlign w:val="center"/>
          </w:tcPr>
          <w:p w14:paraId="71A52D19">
            <w:pPr>
              <w:tabs>
                <w:tab w:val="left" w:pos="748"/>
              </w:tabs>
              <w:bidi w:val="0"/>
              <w:jc w:val="both"/>
              <w:rPr>
                <w:rFonts w:hint="eastAsia" w:cs="Times New Roman"/>
                <w:kern w:val="2"/>
                <w:sz w:val="21"/>
                <w:szCs w:val="24"/>
                <w:vertAlign w:val="baseline"/>
                <w:lang w:val="en-US" w:eastAsia="zh-CN" w:bidi="ar-SA"/>
              </w:rPr>
            </w:pPr>
            <w:r>
              <w:rPr>
                <w:rFonts w:hint="eastAsia"/>
              </w:rPr>
              <w:t>动物来源：</w:t>
            </w:r>
          </w:p>
        </w:tc>
      </w:tr>
      <w:tr w14:paraId="432A2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481" w:type="dxa"/>
            <w:vMerge w:val="continue"/>
          </w:tcPr>
          <w:p w14:paraId="3E19FD47">
            <w:pPr>
              <w:tabs>
                <w:tab w:val="left" w:pos="748"/>
              </w:tabs>
              <w:bidi w:val="0"/>
              <w:jc w:val="left"/>
              <w:rPr>
                <w:rFonts w:hint="eastAsia"/>
                <w:szCs w:val="21"/>
              </w:rPr>
            </w:pPr>
          </w:p>
        </w:tc>
        <w:tc>
          <w:tcPr>
            <w:tcW w:w="1776" w:type="dxa"/>
            <w:gridSpan w:val="3"/>
            <w:vAlign w:val="center"/>
          </w:tcPr>
          <w:p w14:paraId="0D73C481">
            <w:pPr>
              <w:tabs>
                <w:tab w:val="left" w:pos="748"/>
              </w:tabs>
              <w:bidi w:val="0"/>
              <w:jc w:val="center"/>
              <w:rPr>
                <w:rFonts w:hint="default" w:eastAsia="宋体"/>
                <w:lang w:val="en-US" w:eastAsia="zh-CN"/>
              </w:rPr>
            </w:pPr>
            <w:r>
              <w:rPr>
                <w:rFonts w:hint="eastAsia"/>
                <w:lang w:val="en-US" w:eastAsia="zh-CN"/>
              </w:rPr>
              <w:t>生产许可证编号</w:t>
            </w:r>
          </w:p>
        </w:tc>
        <w:tc>
          <w:tcPr>
            <w:tcW w:w="3180" w:type="dxa"/>
            <w:gridSpan w:val="6"/>
            <w:vAlign w:val="center"/>
          </w:tcPr>
          <w:p w14:paraId="674BF76C">
            <w:pPr>
              <w:tabs>
                <w:tab w:val="left" w:pos="748"/>
              </w:tabs>
              <w:bidi w:val="0"/>
              <w:jc w:val="both"/>
              <w:rPr>
                <w:rFonts w:hint="eastAsia"/>
              </w:rPr>
            </w:pPr>
          </w:p>
        </w:tc>
        <w:tc>
          <w:tcPr>
            <w:tcW w:w="2340" w:type="dxa"/>
            <w:gridSpan w:val="5"/>
            <w:vAlign w:val="center"/>
          </w:tcPr>
          <w:p w14:paraId="737E2C6E">
            <w:pPr>
              <w:tabs>
                <w:tab w:val="left" w:pos="748"/>
              </w:tabs>
              <w:bidi w:val="0"/>
              <w:jc w:val="center"/>
              <w:rPr>
                <w:rFonts w:hint="default" w:eastAsia="宋体"/>
                <w:lang w:val="en-US" w:eastAsia="zh-CN"/>
              </w:rPr>
            </w:pPr>
            <w:r>
              <w:rPr>
                <w:rFonts w:hint="eastAsia"/>
                <w:lang w:val="en-US" w:eastAsia="zh-CN"/>
              </w:rPr>
              <w:t>动物实验设施许可证号</w:t>
            </w:r>
          </w:p>
        </w:tc>
        <w:tc>
          <w:tcPr>
            <w:tcW w:w="3007" w:type="dxa"/>
            <w:gridSpan w:val="2"/>
            <w:vAlign w:val="center"/>
          </w:tcPr>
          <w:p w14:paraId="6B774B11">
            <w:pPr>
              <w:tabs>
                <w:tab w:val="left" w:pos="748"/>
              </w:tabs>
              <w:bidi w:val="0"/>
              <w:jc w:val="both"/>
              <w:rPr>
                <w:rFonts w:hint="eastAsia"/>
              </w:rPr>
            </w:pPr>
          </w:p>
        </w:tc>
      </w:tr>
      <w:tr w14:paraId="798DA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481" w:type="dxa"/>
            <w:vMerge w:val="continue"/>
          </w:tcPr>
          <w:p w14:paraId="321FCDFD">
            <w:pPr>
              <w:tabs>
                <w:tab w:val="left" w:pos="748"/>
              </w:tabs>
              <w:bidi w:val="0"/>
              <w:jc w:val="left"/>
              <w:rPr>
                <w:rFonts w:hint="eastAsia" w:cs="Times New Roman"/>
                <w:kern w:val="2"/>
                <w:sz w:val="21"/>
                <w:szCs w:val="24"/>
                <w:vertAlign w:val="baseline"/>
                <w:lang w:val="en-US" w:eastAsia="zh-CN" w:bidi="ar-SA"/>
              </w:rPr>
            </w:pPr>
          </w:p>
        </w:tc>
        <w:tc>
          <w:tcPr>
            <w:tcW w:w="10303" w:type="dxa"/>
            <w:gridSpan w:val="16"/>
            <w:vAlign w:val="center"/>
          </w:tcPr>
          <w:p w14:paraId="429994B0">
            <w:pPr>
              <w:tabs>
                <w:tab w:val="left" w:pos="748"/>
              </w:tabs>
              <w:bidi w:val="0"/>
              <w:jc w:val="both"/>
              <w:rPr>
                <w:rFonts w:hint="eastAsia"/>
              </w:rPr>
            </w:pPr>
            <w:r>
              <w:rPr>
                <w:rFonts w:hint="eastAsia"/>
              </w:rPr>
              <w:t xml:space="preserve">品种品系：                </w:t>
            </w:r>
          </w:p>
          <w:p w14:paraId="15D3540F">
            <w:pPr>
              <w:tabs>
                <w:tab w:val="left" w:pos="748"/>
              </w:tabs>
              <w:bidi w:val="0"/>
              <w:jc w:val="both"/>
              <w:rPr>
                <w:rFonts w:hint="eastAsia"/>
              </w:rPr>
            </w:pPr>
            <w:r>
              <w:rPr>
                <w:rFonts w:hint="eastAsia"/>
              </w:rPr>
              <w:t xml:space="preserve">等级：                 </w:t>
            </w:r>
          </w:p>
          <w:p w14:paraId="002F41C8">
            <w:pPr>
              <w:tabs>
                <w:tab w:val="left" w:pos="748"/>
              </w:tabs>
              <w:bidi w:val="0"/>
              <w:jc w:val="both"/>
              <w:rPr>
                <w:rFonts w:hint="eastAsia" w:cs="Times New Roman"/>
                <w:kern w:val="2"/>
                <w:sz w:val="21"/>
                <w:szCs w:val="24"/>
                <w:vertAlign w:val="baseline"/>
                <w:lang w:val="en-US" w:eastAsia="zh-CN" w:bidi="ar-SA"/>
              </w:rPr>
            </w:pPr>
            <w:r>
              <w:rPr>
                <w:rFonts w:hint="eastAsia"/>
              </w:rPr>
              <w:t>规格：</w:t>
            </w:r>
          </w:p>
        </w:tc>
      </w:tr>
      <w:tr w14:paraId="05F77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481" w:type="dxa"/>
            <w:vMerge w:val="continue"/>
          </w:tcPr>
          <w:p w14:paraId="2C95022F">
            <w:pPr>
              <w:tabs>
                <w:tab w:val="left" w:pos="748"/>
              </w:tabs>
              <w:bidi w:val="0"/>
              <w:jc w:val="left"/>
              <w:rPr>
                <w:rFonts w:hint="eastAsia" w:cs="Times New Roman"/>
                <w:kern w:val="2"/>
                <w:sz w:val="21"/>
                <w:szCs w:val="24"/>
                <w:vertAlign w:val="baseline"/>
                <w:lang w:val="en-US" w:eastAsia="zh-CN" w:bidi="ar-SA"/>
              </w:rPr>
            </w:pPr>
          </w:p>
        </w:tc>
        <w:tc>
          <w:tcPr>
            <w:tcW w:w="5411" w:type="dxa"/>
            <w:gridSpan w:val="10"/>
            <w:vAlign w:val="center"/>
          </w:tcPr>
          <w:p w14:paraId="277361AD">
            <w:pPr>
              <w:tabs>
                <w:tab w:val="left" w:pos="748"/>
              </w:tabs>
              <w:bidi w:val="0"/>
              <w:jc w:val="both"/>
              <w:rPr>
                <w:rFonts w:hint="eastAsia" w:cs="Times New Roman"/>
                <w:kern w:val="2"/>
                <w:sz w:val="21"/>
                <w:szCs w:val="24"/>
                <w:vertAlign w:val="baseline"/>
                <w:lang w:val="en-US" w:eastAsia="zh-CN" w:bidi="ar-SA"/>
              </w:rPr>
            </w:pPr>
            <w:r>
              <w:rPr>
                <w:rFonts w:hint="eastAsia"/>
                <w:szCs w:val="21"/>
              </w:rPr>
              <w:t xml:space="preserve">预估数量：     </w:t>
            </w:r>
            <w:r>
              <w:rPr>
                <w:rFonts w:hint="eastAsia"/>
                <w:szCs w:val="21"/>
                <w:lang w:val="en-US" w:eastAsia="zh-CN"/>
              </w:rPr>
              <w:t xml:space="preserve">    </w:t>
            </w:r>
            <w:r>
              <w:rPr>
                <w:rFonts w:hint="eastAsia"/>
                <w:szCs w:val="21"/>
              </w:rPr>
              <w:t>只(♀   只；♂   只)</w:t>
            </w:r>
          </w:p>
        </w:tc>
        <w:tc>
          <w:tcPr>
            <w:tcW w:w="4892" w:type="dxa"/>
            <w:gridSpan w:val="6"/>
            <w:vAlign w:val="center"/>
          </w:tcPr>
          <w:p w14:paraId="1CB32FF9">
            <w:pPr>
              <w:tabs>
                <w:tab w:val="left" w:pos="748"/>
              </w:tabs>
              <w:bidi w:val="0"/>
              <w:jc w:val="both"/>
              <w:rPr>
                <w:rFonts w:hint="eastAsia" w:cs="Times New Roman"/>
                <w:kern w:val="2"/>
                <w:sz w:val="21"/>
                <w:szCs w:val="24"/>
                <w:vertAlign w:val="baseline"/>
                <w:lang w:val="en-US" w:eastAsia="zh-CN" w:bidi="ar-SA"/>
              </w:rPr>
            </w:pPr>
            <w:r>
              <w:rPr>
                <w:rFonts w:hint="eastAsia" w:cs="Times New Roman"/>
                <w:kern w:val="2"/>
                <w:sz w:val="21"/>
                <w:szCs w:val="24"/>
                <w:vertAlign w:val="baseline"/>
                <w:lang w:val="en-US" w:eastAsia="zh-CN" w:bidi="ar-SA"/>
              </w:rPr>
              <w:t>申请日期：               年     月     日</w:t>
            </w:r>
          </w:p>
        </w:tc>
      </w:tr>
      <w:tr w14:paraId="38BFA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1" w:hRule="atLeast"/>
        </w:trPr>
        <w:tc>
          <w:tcPr>
            <w:tcW w:w="1942" w:type="dxa"/>
            <w:gridSpan w:val="3"/>
            <w:vAlign w:val="center"/>
          </w:tcPr>
          <w:p w14:paraId="5FB8BF22">
            <w:pPr>
              <w:tabs>
                <w:tab w:val="left" w:pos="709"/>
              </w:tabs>
              <w:bidi w:val="0"/>
              <w:jc w:val="both"/>
              <w:rPr>
                <w:rFonts w:hint="default" w:ascii="Times New Roman" w:hAnsi="Times New Roman" w:eastAsia="宋体" w:cs="Times New Roman"/>
                <w:kern w:val="2"/>
                <w:sz w:val="21"/>
                <w:szCs w:val="24"/>
                <w:lang w:val="en-US" w:eastAsia="zh-CN" w:bidi="ar-SA"/>
              </w:rPr>
            </w:pPr>
            <w:r>
              <w:rPr>
                <w:rFonts w:hint="eastAsia" w:cs="Times New Roman"/>
                <w:kern w:val="2"/>
                <w:sz w:val="21"/>
                <w:szCs w:val="24"/>
                <w:lang w:val="en-US" w:eastAsia="zh-CN" w:bidi="ar-SA"/>
              </w:rPr>
              <w:t>以非专业语言简述本研究的目的、必要性及其意义</w:t>
            </w:r>
          </w:p>
        </w:tc>
        <w:tc>
          <w:tcPr>
            <w:tcW w:w="8842" w:type="dxa"/>
            <w:gridSpan w:val="14"/>
            <w:shd w:val="clear" w:color="auto" w:fill="auto"/>
            <w:vAlign w:val="top"/>
          </w:tcPr>
          <w:p w14:paraId="1DE7B5DC">
            <w:pPr>
              <w:tabs>
                <w:tab w:val="left" w:pos="748"/>
              </w:tabs>
              <w:bidi w:val="0"/>
              <w:jc w:val="both"/>
              <w:rPr>
                <w:rFonts w:hint="eastAsia" w:ascii="Times New Roman" w:hAnsi="Times New Roman" w:eastAsia="宋体" w:cs="Times New Roman"/>
                <w:kern w:val="2"/>
                <w:sz w:val="21"/>
                <w:szCs w:val="24"/>
                <w:vertAlign w:val="baseline"/>
                <w:lang w:val="en-US" w:eastAsia="zh-CN" w:bidi="ar-SA"/>
              </w:rPr>
            </w:pPr>
            <w:r>
              <w:rPr>
                <w:rFonts w:hint="eastAsia" w:cs="Times New Roman"/>
                <w:color w:val="0000FF"/>
                <w:kern w:val="2"/>
                <w:sz w:val="21"/>
                <w:szCs w:val="24"/>
                <w:vertAlign w:val="baseline"/>
                <w:lang w:val="en-US" w:eastAsia="zh-CN" w:bidi="ar-SA"/>
              </w:rPr>
              <w:t>尽量减少非常专业名词的出现，用通俗易懂的语言进行描述。阐明研究目的、意义、必要性。</w:t>
            </w:r>
          </w:p>
        </w:tc>
      </w:tr>
      <w:tr w14:paraId="6227B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8" w:hRule="atLeast"/>
        </w:trPr>
        <w:tc>
          <w:tcPr>
            <w:tcW w:w="1942" w:type="dxa"/>
            <w:gridSpan w:val="3"/>
            <w:vAlign w:val="center"/>
          </w:tcPr>
          <w:p w14:paraId="77356002">
            <w:pPr>
              <w:tabs>
                <w:tab w:val="left" w:pos="748"/>
              </w:tabs>
              <w:bidi w:val="0"/>
              <w:jc w:val="both"/>
              <w:rPr>
                <w:rFonts w:hint="default" w:cs="Times New Roman"/>
                <w:kern w:val="2"/>
                <w:sz w:val="21"/>
                <w:szCs w:val="24"/>
                <w:vertAlign w:val="baseline"/>
                <w:lang w:val="en-US" w:eastAsia="zh-CN" w:bidi="ar-SA"/>
              </w:rPr>
            </w:pPr>
            <w:r>
              <w:rPr>
                <w:rFonts w:hint="eastAsia" w:cs="Times New Roman"/>
                <w:kern w:val="2"/>
                <w:sz w:val="21"/>
                <w:szCs w:val="24"/>
                <w:vertAlign w:val="baseline"/>
                <w:lang w:val="en-US" w:eastAsia="zh-CN" w:bidi="ar-SA"/>
              </w:rPr>
              <w:t>请说明使用动物数量的充分理由（包括不使用非动物模型的原因）</w:t>
            </w:r>
          </w:p>
        </w:tc>
        <w:tc>
          <w:tcPr>
            <w:tcW w:w="8842" w:type="dxa"/>
            <w:gridSpan w:val="14"/>
          </w:tcPr>
          <w:p w14:paraId="430721ED">
            <w:pPr>
              <w:tabs>
                <w:tab w:val="left" w:pos="748"/>
              </w:tabs>
              <w:bidi w:val="0"/>
              <w:jc w:val="both"/>
              <w:rPr>
                <w:rFonts w:hint="eastAsia" w:cs="Times New Roman"/>
                <w:color w:val="0000FF"/>
                <w:kern w:val="2"/>
                <w:sz w:val="21"/>
                <w:szCs w:val="24"/>
                <w:vertAlign w:val="baseline"/>
                <w:lang w:val="en-US" w:eastAsia="zh-CN" w:bidi="ar-SA"/>
              </w:rPr>
            </w:pPr>
            <w:r>
              <w:rPr>
                <w:rFonts w:hint="eastAsia" w:cs="Times New Roman"/>
                <w:color w:val="0000FF"/>
                <w:kern w:val="2"/>
                <w:sz w:val="21"/>
                <w:szCs w:val="24"/>
                <w:vertAlign w:val="baseline"/>
                <w:lang w:val="en-US" w:eastAsia="zh-CN" w:bidi="ar-SA"/>
              </w:rPr>
              <w:t>整个项目所涉及的动物实验可以分开来写。</w:t>
            </w:r>
          </w:p>
          <w:p w14:paraId="1D9D06C7">
            <w:pPr>
              <w:tabs>
                <w:tab w:val="left" w:pos="748"/>
              </w:tabs>
              <w:bidi w:val="0"/>
              <w:jc w:val="both"/>
              <w:rPr>
                <w:rFonts w:hint="eastAsia" w:cs="Times New Roman"/>
                <w:color w:val="0000FF"/>
                <w:kern w:val="2"/>
                <w:sz w:val="21"/>
                <w:szCs w:val="24"/>
                <w:vertAlign w:val="baseline"/>
                <w:lang w:val="en-US" w:eastAsia="zh-CN" w:bidi="ar-SA"/>
              </w:rPr>
            </w:pPr>
            <w:r>
              <w:rPr>
                <w:rFonts w:hint="eastAsia" w:cs="Times New Roman"/>
                <w:color w:val="0000FF"/>
                <w:kern w:val="2"/>
                <w:sz w:val="21"/>
                <w:szCs w:val="24"/>
                <w:vertAlign w:val="baseline"/>
                <w:lang w:val="en-US" w:eastAsia="zh-CN" w:bidi="ar-SA"/>
              </w:rPr>
              <w:t>1 使用动物的理由</w:t>
            </w:r>
          </w:p>
          <w:p w14:paraId="1255A68E">
            <w:pPr>
              <w:tabs>
                <w:tab w:val="left" w:pos="748"/>
              </w:tabs>
              <w:bidi w:val="0"/>
              <w:jc w:val="both"/>
              <w:rPr>
                <w:rFonts w:hint="eastAsia" w:cs="Times New Roman"/>
                <w:color w:val="0000FF"/>
                <w:kern w:val="2"/>
                <w:sz w:val="21"/>
                <w:szCs w:val="24"/>
                <w:vertAlign w:val="baseline"/>
                <w:lang w:val="en-US" w:eastAsia="zh-CN" w:bidi="ar-SA"/>
              </w:rPr>
            </w:pPr>
            <w:r>
              <w:rPr>
                <w:rFonts w:hint="eastAsia" w:cs="Times New Roman"/>
                <w:color w:val="0000FF"/>
                <w:kern w:val="2"/>
                <w:sz w:val="21"/>
                <w:szCs w:val="24"/>
                <w:vertAlign w:val="baseline"/>
                <w:lang w:val="en-US" w:eastAsia="zh-CN" w:bidi="ar-SA"/>
              </w:rPr>
              <w:t>如：一些生物学过程和机理不能在体外研究、已进行体外实验，现须进行体内实验、体外实验需要动物组织</w:t>
            </w:r>
          </w:p>
          <w:p w14:paraId="44C09A9F">
            <w:pPr>
              <w:tabs>
                <w:tab w:val="left" w:pos="748"/>
              </w:tabs>
              <w:bidi w:val="0"/>
              <w:jc w:val="both"/>
              <w:rPr>
                <w:rFonts w:hint="eastAsia" w:cs="Times New Roman"/>
                <w:color w:val="0000FF"/>
                <w:kern w:val="2"/>
                <w:sz w:val="21"/>
                <w:szCs w:val="24"/>
                <w:vertAlign w:val="baseline"/>
                <w:lang w:val="en-US" w:eastAsia="zh-CN" w:bidi="ar-SA"/>
              </w:rPr>
            </w:pPr>
            <w:r>
              <w:rPr>
                <w:rFonts w:hint="eastAsia" w:cs="Times New Roman"/>
                <w:color w:val="0000FF"/>
                <w:kern w:val="2"/>
                <w:sz w:val="21"/>
                <w:szCs w:val="24"/>
                <w:vertAlign w:val="baseline"/>
                <w:lang w:val="en-US" w:eastAsia="zh-CN" w:bidi="ar-SA"/>
              </w:rPr>
              <w:t>2 使用某品种动物的理由</w:t>
            </w:r>
          </w:p>
          <w:p w14:paraId="6810F7DA">
            <w:pPr>
              <w:tabs>
                <w:tab w:val="left" w:pos="748"/>
              </w:tabs>
              <w:bidi w:val="0"/>
              <w:jc w:val="both"/>
              <w:rPr>
                <w:rFonts w:hint="eastAsia" w:cs="Times New Roman"/>
                <w:color w:val="0000FF"/>
                <w:kern w:val="2"/>
                <w:sz w:val="21"/>
                <w:szCs w:val="24"/>
                <w:vertAlign w:val="baseline"/>
                <w:lang w:val="en-US" w:eastAsia="zh-CN" w:bidi="ar-SA"/>
              </w:rPr>
            </w:pPr>
            <w:r>
              <w:rPr>
                <w:rFonts w:hint="eastAsia" w:cs="Times New Roman"/>
                <w:color w:val="0000FF"/>
                <w:kern w:val="2"/>
                <w:sz w:val="21"/>
                <w:szCs w:val="24"/>
                <w:vertAlign w:val="baseline"/>
                <w:lang w:val="en-US" w:eastAsia="zh-CN" w:bidi="ar-SA"/>
              </w:rPr>
              <w:t>如：该品种的生理学、解剖学、身体大小等特点最适于本研究、该品种是本实验公认的理想动物模型、利用该品种已获得大量的相关数据, 本研究进一步扩展该品种相关数据、从其它品种动物扩展相关数据到该品种</w:t>
            </w:r>
          </w:p>
          <w:p w14:paraId="5B7CF671">
            <w:pPr>
              <w:tabs>
                <w:tab w:val="left" w:pos="748"/>
              </w:tabs>
              <w:bidi w:val="0"/>
              <w:jc w:val="both"/>
              <w:rPr>
                <w:rFonts w:hint="eastAsia" w:cs="Times New Roman"/>
                <w:color w:val="0000FF"/>
                <w:kern w:val="2"/>
                <w:sz w:val="21"/>
                <w:szCs w:val="24"/>
                <w:vertAlign w:val="baseline"/>
                <w:lang w:val="en-US" w:eastAsia="zh-CN" w:bidi="ar-SA"/>
              </w:rPr>
            </w:pPr>
            <w:r>
              <w:rPr>
                <w:rFonts w:hint="eastAsia" w:cs="Times New Roman"/>
                <w:color w:val="0000FF"/>
                <w:kern w:val="2"/>
                <w:sz w:val="21"/>
                <w:szCs w:val="24"/>
                <w:vertAlign w:val="baseline"/>
                <w:lang w:val="en-US" w:eastAsia="zh-CN" w:bidi="ar-SA"/>
              </w:rPr>
              <w:t>3 动物分组及数量</w:t>
            </w:r>
          </w:p>
          <w:p w14:paraId="3F20644F">
            <w:pPr>
              <w:tabs>
                <w:tab w:val="left" w:pos="748"/>
              </w:tabs>
              <w:bidi w:val="0"/>
              <w:jc w:val="both"/>
              <w:rPr>
                <w:rFonts w:hint="eastAsia" w:cs="Times New Roman"/>
                <w:kern w:val="2"/>
                <w:sz w:val="21"/>
                <w:szCs w:val="24"/>
                <w:vertAlign w:val="baseline"/>
                <w:lang w:val="en-US" w:eastAsia="zh-CN" w:bidi="ar-SA"/>
              </w:rPr>
            </w:pPr>
            <w:r>
              <w:rPr>
                <w:rFonts w:hint="eastAsia" w:cs="Times New Roman"/>
                <w:color w:val="0000FF"/>
                <w:kern w:val="2"/>
                <w:sz w:val="21"/>
                <w:szCs w:val="24"/>
                <w:vertAlign w:val="baseline"/>
                <w:lang w:val="en-US" w:eastAsia="zh-CN" w:bidi="ar-SA"/>
              </w:rPr>
              <w:t>例：实验分为 A、B、C、D 四组，每组**只，共***只。</w:t>
            </w:r>
          </w:p>
        </w:tc>
      </w:tr>
      <w:tr w14:paraId="47004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4" w:hRule="atLeast"/>
        </w:trPr>
        <w:tc>
          <w:tcPr>
            <w:tcW w:w="1942" w:type="dxa"/>
            <w:gridSpan w:val="3"/>
            <w:vAlign w:val="center"/>
          </w:tcPr>
          <w:p w14:paraId="0C6CD60D">
            <w:pPr>
              <w:tabs>
                <w:tab w:val="left" w:pos="748"/>
              </w:tabs>
              <w:bidi w:val="0"/>
              <w:jc w:val="both"/>
              <w:rPr>
                <w:rFonts w:hint="default" w:cs="Times New Roman"/>
                <w:kern w:val="2"/>
                <w:sz w:val="21"/>
                <w:szCs w:val="24"/>
                <w:vertAlign w:val="baseline"/>
                <w:lang w:val="en-US" w:eastAsia="zh-CN" w:bidi="ar-SA"/>
              </w:rPr>
            </w:pPr>
            <w:r>
              <w:rPr>
                <w:rFonts w:hint="eastAsia" w:cs="Times New Roman"/>
                <w:kern w:val="2"/>
                <w:sz w:val="21"/>
                <w:szCs w:val="24"/>
                <w:vertAlign w:val="baseline"/>
                <w:lang w:val="en-US" w:eastAsia="zh-CN" w:bidi="ar-SA"/>
              </w:rPr>
              <w:t>描述动物实验的设计及相关操作程序（标识，保定，给药方法、剂量、频率，相关实验操作采血、取组织等，请逐点详细描述）</w:t>
            </w:r>
          </w:p>
        </w:tc>
        <w:tc>
          <w:tcPr>
            <w:tcW w:w="8842" w:type="dxa"/>
            <w:gridSpan w:val="14"/>
            <w:shd w:val="clear" w:color="auto" w:fill="auto"/>
            <w:vAlign w:val="top"/>
          </w:tcPr>
          <w:p w14:paraId="3E1384D5">
            <w:pPr>
              <w:tabs>
                <w:tab w:val="left" w:pos="748"/>
              </w:tabs>
              <w:bidi w:val="0"/>
              <w:jc w:val="both"/>
              <w:rPr>
                <w:rFonts w:hint="eastAsia" w:cs="Times New Roman"/>
                <w:color w:val="0000FF"/>
                <w:kern w:val="2"/>
                <w:sz w:val="21"/>
                <w:szCs w:val="24"/>
                <w:vertAlign w:val="baseline"/>
                <w:lang w:val="en-US" w:eastAsia="zh-CN" w:bidi="ar-SA"/>
              </w:rPr>
            </w:pPr>
            <w:r>
              <w:rPr>
                <w:rFonts w:hint="eastAsia" w:cs="Times New Roman"/>
                <w:color w:val="0000FF"/>
                <w:kern w:val="2"/>
                <w:sz w:val="21"/>
                <w:szCs w:val="24"/>
                <w:vertAlign w:val="baseline"/>
                <w:lang w:val="en-US" w:eastAsia="zh-CN" w:bidi="ar-SA"/>
              </w:rPr>
              <w:t>整个项目涉及的涉及及相关操作程序每个子实验分开描述。</w:t>
            </w:r>
          </w:p>
          <w:p w14:paraId="306ECE93">
            <w:pPr>
              <w:tabs>
                <w:tab w:val="left" w:pos="748"/>
              </w:tabs>
              <w:bidi w:val="0"/>
              <w:jc w:val="both"/>
              <w:rPr>
                <w:rFonts w:hint="eastAsia" w:cs="Times New Roman"/>
                <w:color w:val="0000FF"/>
                <w:kern w:val="2"/>
                <w:sz w:val="21"/>
                <w:szCs w:val="24"/>
                <w:vertAlign w:val="baseline"/>
                <w:lang w:val="en-US" w:eastAsia="zh-CN" w:bidi="ar-SA"/>
              </w:rPr>
            </w:pPr>
          </w:p>
          <w:p w14:paraId="6C903D3C">
            <w:pPr>
              <w:tabs>
                <w:tab w:val="left" w:pos="748"/>
              </w:tabs>
              <w:bidi w:val="0"/>
              <w:jc w:val="both"/>
              <w:rPr>
                <w:rFonts w:hint="eastAsia" w:cs="Times New Roman"/>
                <w:color w:val="0000FF"/>
                <w:kern w:val="2"/>
                <w:sz w:val="21"/>
                <w:szCs w:val="24"/>
                <w:vertAlign w:val="baseline"/>
                <w:lang w:val="en-US" w:eastAsia="zh-CN" w:bidi="ar-SA"/>
              </w:rPr>
            </w:pPr>
            <w:r>
              <w:rPr>
                <w:rFonts w:hint="eastAsia" w:cs="Times New Roman"/>
                <w:color w:val="0000FF"/>
                <w:kern w:val="2"/>
                <w:sz w:val="21"/>
                <w:szCs w:val="24"/>
                <w:vertAlign w:val="baseline"/>
                <w:lang w:val="en-US" w:eastAsia="zh-CN" w:bidi="ar-SA"/>
              </w:rPr>
              <w:t>标识：指标记方法，如剪指法、耳孔法、染色法，描述操作方法并说明原因。</w:t>
            </w:r>
          </w:p>
          <w:p w14:paraId="65FC5097">
            <w:pPr>
              <w:tabs>
                <w:tab w:val="left" w:pos="748"/>
              </w:tabs>
              <w:bidi w:val="0"/>
              <w:jc w:val="both"/>
              <w:rPr>
                <w:rFonts w:hint="eastAsia" w:cs="Times New Roman"/>
                <w:color w:val="0000FF"/>
                <w:kern w:val="2"/>
                <w:sz w:val="21"/>
                <w:szCs w:val="24"/>
                <w:vertAlign w:val="baseline"/>
                <w:lang w:val="en-US" w:eastAsia="zh-CN" w:bidi="ar-SA"/>
              </w:rPr>
            </w:pPr>
            <w:r>
              <w:rPr>
                <w:rFonts w:hint="eastAsia" w:cs="Times New Roman"/>
                <w:color w:val="0000FF"/>
                <w:kern w:val="2"/>
                <w:sz w:val="21"/>
                <w:szCs w:val="24"/>
                <w:vertAlign w:val="baseline"/>
                <w:lang w:val="en-US" w:eastAsia="zh-CN" w:bidi="ar-SA"/>
              </w:rPr>
              <w:t>保定：是人工抓取还是使用保定器材，说明操作方法。</w:t>
            </w:r>
          </w:p>
          <w:p w14:paraId="60FA3C98">
            <w:pPr>
              <w:tabs>
                <w:tab w:val="left" w:pos="748"/>
              </w:tabs>
              <w:bidi w:val="0"/>
              <w:jc w:val="both"/>
              <w:rPr>
                <w:rFonts w:hint="eastAsia" w:cs="Times New Roman"/>
                <w:color w:val="0000FF"/>
                <w:kern w:val="2"/>
                <w:sz w:val="21"/>
                <w:szCs w:val="24"/>
                <w:vertAlign w:val="baseline"/>
                <w:lang w:val="en-US" w:eastAsia="zh-CN" w:bidi="ar-SA"/>
              </w:rPr>
            </w:pPr>
            <w:r>
              <w:rPr>
                <w:rFonts w:hint="eastAsia" w:cs="Times New Roman"/>
                <w:color w:val="0000FF"/>
                <w:kern w:val="2"/>
                <w:sz w:val="21"/>
                <w:szCs w:val="24"/>
                <w:vertAlign w:val="baseline"/>
                <w:lang w:val="en-US" w:eastAsia="zh-CN" w:bidi="ar-SA"/>
              </w:rPr>
              <w:t>采血：说明采血方法、采血频率、采血量、是否麻醉以及麻醉方法，不麻醉要说明合理的原因，描述操作方法及原因。</w:t>
            </w:r>
          </w:p>
          <w:p w14:paraId="75A28E40">
            <w:pPr>
              <w:tabs>
                <w:tab w:val="left" w:pos="748"/>
              </w:tabs>
              <w:bidi w:val="0"/>
              <w:jc w:val="both"/>
              <w:rPr>
                <w:rFonts w:hint="eastAsia" w:cs="Times New Roman"/>
                <w:color w:val="0000FF"/>
                <w:kern w:val="2"/>
                <w:sz w:val="21"/>
                <w:szCs w:val="24"/>
                <w:vertAlign w:val="baseline"/>
                <w:lang w:val="en-US" w:eastAsia="zh-CN" w:bidi="ar-SA"/>
              </w:rPr>
            </w:pPr>
            <w:r>
              <w:rPr>
                <w:rFonts w:hint="eastAsia" w:cs="Times New Roman"/>
                <w:color w:val="0000FF"/>
                <w:kern w:val="2"/>
                <w:sz w:val="21"/>
                <w:szCs w:val="24"/>
                <w:vertAlign w:val="baseline"/>
                <w:lang w:val="en-US" w:eastAsia="zh-CN" w:bidi="ar-SA"/>
              </w:rPr>
              <w:t>给药：说明给药剂量、途径、频次。</w:t>
            </w:r>
          </w:p>
          <w:p w14:paraId="0D9CAB81">
            <w:pPr>
              <w:tabs>
                <w:tab w:val="left" w:pos="748"/>
              </w:tabs>
              <w:bidi w:val="0"/>
              <w:jc w:val="both"/>
              <w:rPr>
                <w:rFonts w:hint="eastAsia" w:ascii="Times New Roman" w:hAnsi="Times New Roman" w:eastAsia="宋体" w:cs="Times New Roman"/>
                <w:kern w:val="2"/>
                <w:sz w:val="21"/>
                <w:szCs w:val="24"/>
                <w:vertAlign w:val="baseline"/>
                <w:lang w:val="en-US" w:eastAsia="zh-CN" w:bidi="ar-SA"/>
              </w:rPr>
            </w:pPr>
            <w:r>
              <w:rPr>
                <w:rFonts w:hint="eastAsia" w:cs="Times New Roman"/>
                <w:color w:val="0000FF"/>
                <w:kern w:val="2"/>
                <w:sz w:val="21"/>
                <w:szCs w:val="24"/>
                <w:vertAlign w:val="baseline"/>
                <w:lang w:val="en-US" w:eastAsia="zh-CN" w:bidi="ar-SA"/>
              </w:rPr>
              <w:t>取组织：包括处死方法、是否麻醉（麻醉剂种类、途径、剂量）等。</w:t>
            </w:r>
          </w:p>
        </w:tc>
      </w:tr>
      <w:tr w14:paraId="0F468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4" w:hRule="atLeast"/>
        </w:trPr>
        <w:tc>
          <w:tcPr>
            <w:tcW w:w="1942" w:type="dxa"/>
            <w:gridSpan w:val="3"/>
            <w:vAlign w:val="center"/>
          </w:tcPr>
          <w:p w14:paraId="49D2B44C">
            <w:pPr>
              <w:tabs>
                <w:tab w:val="left" w:pos="748"/>
              </w:tabs>
              <w:bidi w:val="0"/>
              <w:jc w:val="center"/>
              <w:rPr>
                <w:rFonts w:hint="eastAsia" w:cs="Times New Roman"/>
                <w:kern w:val="2"/>
                <w:sz w:val="21"/>
                <w:szCs w:val="24"/>
                <w:vertAlign w:val="baseline"/>
                <w:lang w:val="en-US" w:eastAsia="zh-CN" w:bidi="ar-SA"/>
              </w:rPr>
            </w:pPr>
            <w:r>
              <w:rPr>
                <w:rFonts w:hint="eastAsia" w:cs="Times New Roman"/>
                <w:kern w:val="2"/>
                <w:sz w:val="21"/>
                <w:szCs w:val="24"/>
                <w:vertAlign w:val="baseline"/>
                <w:lang w:val="en-US" w:eastAsia="zh-CN" w:bidi="ar-SA"/>
              </w:rPr>
              <w:t>仁慈终点的判定及处理方法</w:t>
            </w:r>
          </w:p>
        </w:tc>
        <w:tc>
          <w:tcPr>
            <w:tcW w:w="8842" w:type="dxa"/>
            <w:gridSpan w:val="14"/>
            <w:shd w:val="clear" w:color="auto" w:fill="auto"/>
            <w:vAlign w:val="top"/>
          </w:tcPr>
          <w:p w14:paraId="6F1A8323">
            <w:pPr>
              <w:tabs>
                <w:tab w:val="left" w:pos="748"/>
              </w:tabs>
              <w:bidi w:val="0"/>
              <w:jc w:val="both"/>
              <w:rPr>
                <w:rFonts w:hint="eastAsia" w:cs="Times New Roman"/>
                <w:color w:val="0000FF"/>
                <w:kern w:val="2"/>
                <w:sz w:val="21"/>
                <w:szCs w:val="24"/>
                <w:vertAlign w:val="baseline"/>
                <w:lang w:val="en-US" w:eastAsia="zh-CN" w:bidi="ar-SA"/>
              </w:rPr>
            </w:pPr>
            <w:r>
              <w:rPr>
                <w:rFonts w:hint="eastAsia" w:cs="Times New Roman"/>
                <w:color w:val="0000FF"/>
                <w:kern w:val="2"/>
                <w:sz w:val="21"/>
                <w:szCs w:val="24"/>
                <w:vertAlign w:val="baseline"/>
                <w:lang w:val="en-US" w:eastAsia="zh-CN" w:bidi="ar-SA"/>
              </w:rPr>
              <w:t>如实验过程中动物无疼痛则无需填写。</w:t>
            </w:r>
          </w:p>
          <w:p w14:paraId="602EC94B">
            <w:pPr>
              <w:tabs>
                <w:tab w:val="left" w:pos="748"/>
              </w:tabs>
              <w:bidi w:val="0"/>
              <w:jc w:val="both"/>
              <w:rPr>
                <w:rFonts w:hint="eastAsia" w:cs="Times New Roman"/>
                <w:color w:val="0000FF"/>
                <w:kern w:val="2"/>
                <w:sz w:val="21"/>
                <w:szCs w:val="24"/>
                <w:vertAlign w:val="baseline"/>
                <w:lang w:val="en-US" w:eastAsia="zh-CN" w:bidi="ar-SA"/>
              </w:rPr>
            </w:pPr>
            <w:r>
              <w:rPr>
                <w:rFonts w:hint="eastAsia" w:cs="Times New Roman"/>
                <w:color w:val="0000FF"/>
                <w:kern w:val="2"/>
                <w:sz w:val="21"/>
                <w:szCs w:val="24"/>
                <w:vertAlign w:val="baseline"/>
                <w:lang w:val="en-US" w:eastAsia="zh-CN" w:bidi="ar-SA"/>
              </w:rPr>
              <w:t>仁慈处死动物需要根据动物正在承受疼痛和痛苦的程度来决定。说明动物出现何种症状或情况时（参考下列情况），实施仁慈终点，并描述处置方法。以下为需要实施仁慈终点的情况：</w:t>
            </w:r>
          </w:p>
          <w:p w14:paraId="42806A77">
            <w:pPr>
              <w:tabs>
                <w:tab w:val="left" w:pos="748"/>
              </w:tabs>
              <w:bidi w:val="0"/>
              <w:jc w:val="both"/>
              <w:rPr>
                <w:rFonts w:hint="eastAsia" w:cs="Times New Roman"/>
                <w:color w:val="0000FF"/>
                <w:kern w:val="2"/>
                <w:sz w:val="21"/>
                <w:szCs w:val="24"/>
                <w:vertAlign w:val="baseline"/>
                <w:lang w:val="en-US" w:eastAsia="zh-CN" w:bidi="ar-SA"/>
              </w:rPr>
            </w:pPr>
            <w:r>
              <w:rPr>
                <w:rFonts w:hint="eastAsia" w:cs="Times New Roman"/>
                <w:color w:val="0000FF"/>
                <w:kern w:val="2"/>
                <w:sz w:val="21"/>
                <w:szCs w:val="24"/>
                <w:vertAlign w:val="baseline"/>
                <w:lang w:val="en-US" w:eastAsia="zh-CN" w:bidi="ar-SA"/>
              </w:rPr>
              <w:t>1、体重减轻：体重减轻达 20-25％，或是动物出现恶病质或消耗性症候时。</w:t>
            </w:r>
          </w:p>
          <w:p w14:paraId="3F04FF1A">
            <w:pPr>
              <w:tabs>
                <w:tab w:val="left" w:pos="748"/>
              </w:tabs>
              <w:bidi w:val="0"/>
              <w:jc w:val="both"/>
              <w:rPr>
                <w:rFonts w:hint="eastAsia" w:cs="Times New Roman"/>
                <w:color w:val="0000FF"/>
                <w:kern w:val="2"/>
                <w:sz w:val="21"/>
                <w:szCs w:val="24"/>
                <w:vertAlign w:val="baseline"/>
                <w:lang w:val="en-US" w:eastAsia="zh-CN" w:bidi="ar-SA"/>
              </w:rPr>
            </w:pPr>
            <w:r>
              <w:rPr>
                <w:rFonts w:hint="eastAsia" w:cs="Times New Roman"/>
                <w:color w:val="0000FF"/>
                <w:kern w:val="2"/>
                <w:sz w:val="21"/>
                <w:szCs w:val="24"/>
                <w:vertAlign w:val="baseline"/>
                <w:lang w:val="en-US" w:eastAsia="zh-CN" w:bidi="ar-SA"/>
              </w:rPr>
              <w:t>2、实体瘤的大小超过动物体重的 10%。</w:t>
            </w:r>
          </w:p>
          <w:p w14:paraId="5C31652C">
            <w:pPr>
              <w:tabs>
                <w:tab w:val="left" w:pos="748"/>
              </w:tabs>
              <w:bidi w:val="0"/>
              <w:jc w:val="both"/>
              <w:rPr>
                <w:rFonts w:hint="eastAsia" w:cs="Times New Roman"/>
                <w:color w:val="0000FF"/>
                <w:kern w:val="2"/>
                <w:sz w:val="21"/>
                <w:szCs w:val="24"/>
                <w:vertAlign w:val="baseline"/>
                <w:lang w:val="en-US" w:eastAsia="zh-CN" w:bidi="ar-SA"/>
              </w:rPr>
            </w:pPr>
            <w:r>
              <w:rPr>
                <w:rFonts w:hint="eastAsia" w:cs="Times New Roman"/>
                <w:color w:val="0000FF"/>
                <w:kern w:val="2"/>
                <w:sz w:val="21"/>
                <w:szCs w:val="24"/>
                <w:vertAlign w:val="baseline"/>
                <w:lang w:val="en-US" w:eastAsia="zh-CN" w:bidi="ar-SA"/>
              </w:rPr>
              <w:t>3、丧失食欲：小型啮齿类动物完全丧失食欲达 24 小时或食欲不佳（低于正常量之 50％）达 3 天时。大动物完全丧失食欲达 5 天或食欲不佳（低于正常量之 50％）达 7 天时。</w:t>
            </w:r>
          </w:p>
          <w:p w14:paraId="7BC46EE4">
            <w:pPr>
              <w:tabs>
                <w:tab w:val="left" w:pos="748"/>
              </w:tabs>
              <w:bidi w:val="0"/>
              <w:jc w:val="both"/>
              <w:rPr>
                <w:rFonts w:hint="eastAsia" w:cs="Times New Roman"/>
                <w:color w:val="0000FF"/>
                <w:kern w:val="2"/>
                <w:sz w:val="21"/>
                <w:szCs w:val="24"/>
                <w:vertAlign w:val="baseline"/>
                <w:lang w:val="en-US" w:eastAsia="zh-CN" w:bidi="ar-SA"/>
              </w:rPr>
            </w:pPr>
            <w:r>
              <w:rPr>
                <w:rFonts w:hint="eastAsia" w:cs="Times New Roman"/>
                <w:color w:val="0000FF"/>
                <w:kern w:val="2"/>
                <w:sz w:val="21"/>
                <w:szCs w:val="24"/>
                <w:vertAlign w:val="baseline"/>
                <w:lang w:val="en-US" w:eastAsia="zh-CN" w:bidi="ar-SA"/>
              </w:rPr>
              <w:t>4、虚弱（无法进食或饮水）：动物在没有麻醉或镇静的状态下，无法进食或饮水，长达24 小时无法站立或极度勉强才可站立时。</w:t>
            </w:r>
          </w:p>
          <w:p w14:paraId="3EFD5E3C">
            <w:pPr>
              <w:tabs>
                <w:tab w:val="left" w:pos="748"/>
              </w:tabs>
              <w:bidi w:val="0"/>
              <w:jc w:val="both"/>
              <w:rPr>
                <w:rFonts w:hint="eastAsia" w:cs="Times New Roman"/>
                <w:color w:val="0000FF"/>
                <w:kern w:val="2"/>
                <w:sz w:val="21"/>
                <w:szCs w:val="24"/>
                <w:vertAlign w:val="baseline"/>
                <w:lang w:val="en-US" w:eastAsia="zh-CN" w:bidi="ar-SA"/>
              </w:rPr>
            </w:pPr>
            <w:r>
              <w:rPr>
                <w:rFonts w:hint="eastAsia" w:cs="Times New Roman"/>
                <w:color w:val="0000FF"/>
                <w:kern w:val="2"/>
                <w:sz w:val="21"/>
                <w:szCs w:val="24"/>
                <w:vertAlign w:val="baseline"/>
                <w:lang w:val="en-US" w:eastAsia="zh-CN" w:bidi="ar-SA"/>
              </w:rPr>
              <w:t>5、垂死/濒死：动物在没有麻醉或镇静的状态下，表现精神抑郁伴随体温过低（低于37℃）时。</w:t>
            </w:r>
          </w:p>
          <w:p w14:paraId="43EA95B7">
            <w:pPr>
              <w:tabs>
                <w:tab w:val="left" w:pos="748"/>
              </w:tabs>
              <w:bidi w:val="0"/>
              <w:jc w:val="both"/>
              <w:rPr>
                <w:rFonts w:hint="eastAsia" w:cs="Times New Roman"/>
                <w:color w:val="0000FF"/>
                <w:kern w:val="2"/>
                <w:sz w:val="21"/>
                <w:szCs w:val="24"/>
                <w:vertAlign w:val="baseline"/>
                <w:lang w:val="en-US" w:eastAsia="zh-CN" w:bidi="ar-SA"/>
              </w:rPr>
            </w:pPr>
            <w:r>
              <w:rPr>
                <w:rFonts w:hint="eastAsia" w:cs="Times New Roman"/>
                <w:color w:val="0000FF"/>
                <w:kern w:val="2"/>
                <w:sz w:val="21"/>
                <w:szCs w:val="24"/>
                <w:vertAlign w:val="baseline"/>
                <w:lang w:val="en-US" w:eastAsia="zh-CN" w:bidi="ar-SA"/>
              </w:rPr>
              <w:t>6、感染，在抗生素治疗无效并伴随动物全身性不适症状。</w:t>
            </w:r>
          </w:p>
          <w:p w14:paraId="2E9F3D50">
            <w:pPr>
              <w:tabs>
                <w:tab w:val="left" w:pos="748"/>
              </w:tabs>
              <w:bidi w:val="0"/>
              <w:jc w:val="both"/>
              <w:rPr>
                <w:rFonts w:hint="eastAsia" w:cs="Times New Roman"/>
                <w:color w:val="0000FF"/>
                <w:kern w:val="2"/>
                <w:sz w:val="21"/>
                <w:szCs w:val="24"/>
                <w:vertAlign w:val="baseline"/>
                <w:lang w:val="en-US" w:eastAsia="zh-CN" w:bidi="ar-SA"/>
              </w:rPr>
            </w:pPr>
            <w:r>
              <w:rPr>
                <w:rFonts w:hint="eastAsia" w:cs="Times New Roman"/>
                <w:color w:val="0000FF"/>
                <w:kern w:val="2"/>
                <w:sz w:val="21"/>
                <w:szCs w:val="24"/>
                <w:vertAlign w:val="baseline"/>
                <w:lang w:val="en-US" w:eastAsia="zh-CN" w:bidi="ar-SA"/>
              </w:rPr>
              <w:t>7、器官：出现器官严重丧失功能的临床症状且治疗无效，或经动物中心兽医师判断预后不佳。</w:t>
            </w:r>
          </w:p>
          <w:p w14:paraId="211907DA">
            <w:pPr>
              <w:tabs>
                <w:tab w:val="left" w:pos="748"/>
              </w:tabs>
              <w:bidi w:val="0"/>
              <w:jc w:val="both"/>
              <w:rPr>
                <w:rFonts w:hint="eastAsia" w:cs="Times New Roman"/>
                <w:color w:val="0000FF"/>
                <w:kern w:val="2"/>
                <w:sz w:val="21"/>
                <w:szCs w:val="24"/>
                <w:vertAlign w:val="baseline"/>
                <w:lang w:val="en-US" w:eastAsia="zh-CN" w:bidi="ar-SA"/>
              </w:rPr>
            </w:pPr>
            <w:r>
              <w:rPr>
                <w:rFonts w:hint="eastAsia" w:cs="Times New Roman"/>
                <w:color w:val="0000FF"/>
                <w:kern w:val="2"/>
                <w:sz w:val="21"/>
                <w:szCs w:val="24"/>
                <w:vertAlign w:val="baseline"/>
                <w:lang w:val="en-US" w:eastAsia="zh-CN" w:bidi="ar-SA"/>
              </w:rPr>
              <w:t>8、呼吸系统：呼吸困难、发绀大失血。</w:t>
            </w:r>
          </w:p>
          <w:p w14:paraId="41C5155E">
            <w:pPr>
              <w:tabs>
                <w:tab w:val="left" w:pos="748"/>
              </w:tabs>
              <w:bidi w:val="0"/>
              <w:jc w:val="both"/>
              <w:rPr>
                <w:rFonts w:hint="eastAsia" w:cs="Times New Roman"/>
                <w:color w:val="0000FF"/>
                <w:kern w:val="2"/>
                <w:sz w:val="21"/>
                <w:szCs w:val="24"/>
                <w:vertAlign w:val="baseline"/>
                <w:lang w:val="en-US" w:eastAsia="zh-CN" w:bidi="ar-SA"/>
              </w:rPr>
            </w:pPr>
            <w:r>
              <w:rPr>
                <w:rFonts w:hint="eastAsia" w:cs="Times New Roman"/>
                <w:color w:val="0000FF"/>
                <w:kern w:val="2"/>
                <w:sz w:val="21"/>
                <w:szCs w:val="24"/>
                <w:vertAlign w:val="baseline"/>
                <w:lang w:val="en-US" w:eastAsia="zh-CN" w:bidi="ar-SA"/>
              </w:rPr>
              <w:t>9、心血管系统：大失血、已给予一次输液治疗后仍贫血（低于 20％）。</w:t>
            </w:r>
          </w:p>
          <w:p w14:paraId="28CCF213">
            <w:pPr>
              <w:tabs>
                <w:tab w:val="left" w:pos="748"/>
              </w:tabs>
              <w:bidi w:val="0"/>
              <w:jc w:val="both"/>
              <w:rPr>
                <w:rFonts w:hint="eastAsia" w:cs="Times New Roman"/>
                <w:color w:val="0000FF"/>
                <w:kern w:val="2"/>
                <w:sz w:val="21"/>
                <w:szCs w:val="24"/>
                <w:vertAlign w:val="baseline"/>
                <w:lang w:val="en-US" w:eastAsia="zh-CN" w:bidi="ar-SA"/>
              </w:rPr>
            </w:pPr>
            <w:r>
              <w:rPr>
                <w:rFonts w:hint="eastAsia" w:cs="Times New Roman"/>
                <w:color w:val="0000FF"/>
                <w:kern w:val="2"/>
                <w:sz w:val="21"/>
                <w:szCs w:val="24"/>
                <w:vertAlign w:val="baseline"/>
                <w:lang w:val="en-US" w:eastAsia="zh-CN" w:bidi="ar-SA"/>
              </w:rPr>
              <w:t>10、消化系统：严重呕吐或下痢，消化道阻塞，套迭，腹膜炎，内脏摘除手术。</w:t>
            </w:r>
          </w:p>
          <w:p w14:paraId="23E2BE1A">
            <w:pPr>
              <w:tabs>
                <w:tab w:val="left" w:pos="748"/>
              </w:tabs>
              <w:bidi w:val="0"/>
              <w:jc w:val="both"/>
              <w:rPr>
                <w:rFonts w:hint="eastAsia" w:cs="Times New Roman"/>
                <w:color w:val="0000FF"/>
                <w:kern w:val="2"/>
                <w:sz w:val="21"/>
                <w:szCs w:val="24"/>
                <w:vertAlign w:val="baseline"/>
                <w:lang w:val="en-US" w:eastAsia="zh-CN" w:bidi="ar-SA"/>
              </w:rPr>
            </w:pPr>
            <w:r>
              <w:rPr>
                <w:rFonts w:hint="eastAsia" w:cs="Times New Roman"/>
                <w:color w:val="0000FF"/>
                <w:kern w:val="2"/>
                <w:sz w:val="21"/>
                <w:szCs w:val="24"/>
                <w:vertAlign w:val="baseline"/>
                <w:lang w:val="en-US" w:eastAsia="zh-CN" w:bidi="ar-SA"/>
              </w:rPr>
              <w:t>11、神经系统：中枢神经抑制、震颤、瘫痪（其中任一肢或以上）、对止痛剂治疗无效之疼痛。</w:t>
            </w:r>
          </w:p>
          <w:p w14:paraId="1E9C829A">
            <w:pPr>
              <w:tabs>
                <w:tab w:val="left" w:pos="748"/>
              </w:tabs>
              <w:bidi w:val="0"/>
              <w:jc w:val="both"/>
              <w:rPr>
                <w:rFonts w:hint="eastAsia" w:cs="Times New Roman"/>
                <w:color w:val="0000FF"/>
                <w:kern w:val="2"/>
                <w:sz w:val="21"/>
                <w:szCs w:val="24"/>
                <w:vertAlign w:val="baseline"/>
                <w:lang w:val="en-US" w:eastAsia="zh-CN" w:bidi="ar-SA"/>
              </w:rPr>
            </w:pPr>
            <w:r>
              <w:rPr>
                <w:rFonts w:hint="eastAsia" w:cs="Times New Roman"/>
                <w:color w:val="0000FF"/>
                <w:kern w:val="2"/>
                <w:sz w:val="21"/>
                <w:szCs w:val="24"/>
                <w:vertAlign w:val="baseline"/>
                <w:lang w:val="en-US" w:eastAsia="zh-CN" w:bidi="ar-SA"/>
              </w:rPr>
              <w:t>12、肌肉骨骼系统：肌肉受损或骨折使肢体丧失功能，实验预期发生并通过实验动物伦理委员会审核除外。</w:t>
            </w:r>
          </w:p>
          <w:p w14:paraId="16C7D4CA">
            <w:pPr>
              <w:tabs>
                <w:tab w:val="left" w:pos="748"/>
              </w:tabs>
              <w:bidi w:val="0"/>
              <w:jc w:val="both"/>
              <w:rPr>
                <w:rFonts w:hint="eastAsia" w:ascii="Times New Roman" w:hAnsi="Times New Roman" w:eastAsia="宋体" w:cs="Times New Roman"/>
                <w:kern w:val="2"/>
                <w:sz w:val="21"/>
                <w:szCs w:val="24"/>
                <w:vertAlign w:val="baseline"/>
                <w:lang w:val="en-US" w:eastAsia="zh-CN" w:bidi="ar-SA"/>
              </w:rPr>
            </w:pPr>
            <w:r>
              <w:rPr>
                <w:rFonts w:hint="eastAsia" w:cs="Times New Roman"/>
                <w:color w:val="0000FF"/>
                <w:kern w:val="2"/>
                <w:sz w:val="21"/>
                <w:szCs w:val="24"/>
                <w:vertAlign w:val="baseline"/>
                <w:lang w:val="en-US" w:eastAsia="zh-CN" w:bidi="ar-SA"/>
              </w:rPr>
              <w:t>13、皮肤：无法治愈之伤口、重复性自残或二级以上之保温垫烫伤。</w:t>
            </w:r>
          </w:p>
        </w:tc>
      </w:tr>
      <w:tr w14:paraId="26E01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6" w:hRule="atLeast"/>
        </w:trPr>
        <w:tc>
          <w:tcPr>
            <w:tcW w:w="1942" w:type="dxa"/>
            <w:gridSpan w:val="3"/>
            <w:vAlign w:val="center"/>
          </w:tcPr>
          <w:p w14:paraId="0C7C64EA">
            <w:pPr>
              <w:tabs>
                <w:tab w:val="left" w:pos="748"/>
              </w:tabs>
              <w:bidi w:val="0"/>
              <w:jc w:val="center"/>
              <w:rPr>
                <w:rFonts w:hint="eastAsia" w:cs="Times New Roman"/>
                <w:kern w:val="2"/>
                <w:sz w:val="21"/>
                <w:szCs w:val="24"/>
                <w:vertAlign w:val="baseline"/>
                <w:lang w:val="en-US" w:eastAsia="zh-CN" w:bidi="ar-SA"/>
              </w:rPr>
            </w:pPr>
            <w:r>
              <w:rPr>
                <w:rFonts w:hint="eastAsia" w:cs="Times New Roman"/>
                <w:kern w:val="2"/>
                <w:sz w:val="21"/>
                <w:szCs w:val="24"/>
                <w:vertAlign w:val="baseline"/>
                <w:lang w:val="en-US" w:eastAsia="zh-CN" w:bidi="ar-SA"/>
              </w:rPr>
              <w:t>人道主义结束动物生命</w:t>
            </w:r>
          </w:p>
        </w:tc>
        <w:tc>
          <w:tcPr>
            <w:tcW w:w="8842" w:type="dxa"/>
            <w:gridSpan w:val="14"/>
            <w:vAlign w:val="center"/>
          </w:tcPr>
          <w:p w14:paraId="5B7B0973">
            <w:pPr>
              <w:tabs>
                <w:tab w:val="left" w:pos="748"/>
              </w:tabs>
              <w:bidi w:val="0"/>
              <w:jc w:val="both"/>
              <w:rPr>
                <w:rFonts w:hint="eastAsia" w:cs="Times New Roman"/>
                <w:kern w:val="2"/>
                <w:sz w:val="21"/>
                <w:szCs w:val="24"/>
                <w:vertAlign w:val="baseline"/>
                <w:lang w:val="en-US" w:eastAsia="zh-CN" w:bidi="ar-SA"/>
              </w:rPr>
            </w:pPr>
            <w:r>
              <w:rPr>
                <w:rFonts w:hint="eastAsia" w:cs="Times New Roman"/>
                <w:kern w:val="2"/>
                <w:sz w:val="21"/>
                <w:szCs w:val="24"/>
                <w:vertAlign w:val="baseline"/>
                <w:lang w:val="en-US" w:eastAsia="zh-CN" w:bidi="ar-SA"/>
              </w:rPr>
              <w:t xml:space="preserve">□ 二氧化碳吸入  ☑ 颈椎脱臼  □ 迅速断头  </w:t>
            </w:r>
          </w:p>
          <w:p w14:paraId="0231ECD7">
            <w:pPr>
              <w:tabs>
                <w:tab w:val="left" w:pos="748"/>
              </w:tabs>
              <w:bidi w:val="0"/>
              <w:jc w:val="both"/>
              <w:rPr>
                <w:rFonts w:hint="eastAsia" w:cs="Times New Roman"/>
                <w:kern w:val="2"/>
                <w:sz w:val="21"/>
                <w:szCs w:val="24"/>
                <w:vertAlign w:val="baseline"/>
                <w:lang w:val="en-US" w:eastAsia="zh-CN" w:bidi="ar-SA"/>
              </w:rPr>
            </w:pPr>
            <w:r>
              <w:rPr>
                <w:rFonts w:hint="eastAsia" w:cs="Times New Roman"/>
                <w:kern w:val="2"/>
                <w:sz w:val="21"/>
                <w:szCs w:val="24"/>
                <w:vertAlign w:val="baseline"/>
                <w:lang w:val="en-US" w:eastAsia="zh-CN" w:bidi="ar-SA"/>
              </w:rPr>
              <w:t xml:space="preserve">□ 过量麻醉（麻醉剂             用法            ）                                                               </w:t>
            </w:r>
          </w:p>
          <w:p w14:paraId="19E32995">
            <w:pPr>
              <w:tabs>
                <w:tab w:val="left" w:pos="748"/>
              </w:tabs>
              <w:bidi w:val="0"/>
              <w:jc w:val="both"/>
              <w:rPr>
                <w:rFonts w:hint="eastAsia" w:cs="Times New Roman"/>
                <w:kern w:val="2"/>
                <w:sz w:val="21"/>
                <w:szCs w:val="24"/>
                <w:vertAlign w:val="baseline"/>
                <w:lang w:val="en-US" w:eastAsia="zh-CN" w:bidi="ar-SA"/>
              </w:rPr>
            </w:pPr>
            <w:r>
              <w:rPr>
                <w:rFonts w:hint="eastAsia" w:cs="Times New Roman"/>
                <w:kern w:val="2"/>
                <w:sz w:val="21"/>
                <w:szCs w:val="24"/>
                <w:vertAlign w:val="baseline"/>
                <w:lang w:val="en-US" w:eastAsia="zh-CN" w:bidi="ar-SA"/>
              </w:rPr>
              <w:t>□其他方法：</w:t>
            </w:r>
            <w:r>
              <w:rPr>
                <w:rFonts w:hint="eastAsia" w:asciiTheme="minorEastAsia" w:hAnsiTheme="minorEastAsia" w:eastAsiaTheme="minorEastAsia" w:cstheme="minorEastAsia"/>
                <w:color w:val="000000" w:themeColor="text1"/>
                <w:u w:val="single"/>
                <w:lang w:val="en-US" w:eastAsia="zh-CN"/>
                <w14:textFill>
                  <w14:solidFill>
                    <w14:schemeClr w14:val="tx1"/>
                  </w14:solidFill>
                </w14:textFill>
              </w:rPr>
              <w:t xml:space="preserve">                        </w:t>
            </w:r>
            <w:r>
              <w:rPr>
                <w:rFonts w:hint="eastAsia" w:cs="Times New Roman"/>
                <w:color w:val="000000" w:themeColor="text1"/>
                <w:kern w:val="2"/>
                <w:sz w:val="21"/>
                <w:szCs w:val="24"/>
                <w:vertAlign w:val="baseline"/>
                <w:lang w:val="en-US" w:eastAsia="zh-CN" w:bidi="ar-SA"/>
                <w14:textFill>
                  <w14:solidFill>
                    <w14:schemeClr w14:val="tx1"/>
                  </w14:solidFill>
                </w14:textFill>
              </w:rPr>
              <w:t xml:space="preserve">  </w:t>
            </w:r>
            <w:r>
              <w:rPr>
                <w:rFonts w:hint="eastAsia" w:cs="Times New Roman"/>
                <w:kern w:val="2"/>
                <w:sz w:val="21"/>
                <w:szCs w:val="24"/>
                <w:vertAlign w:val="baseline"/>
                <w:lang w:val="en-US" w:eastAsia="zh-CN" w:bidi="ar-SA"/>
              </w:rPr>
              <w:t xml:space="preserve">                                                                           </w:t>
            </w:r>
          </w:p>
          <w:p w14:paraId="3520F2CC">
            <w:pPr>
              <w:tabs>
                <w:tab w:val="left" w:pos="748"/>
              </w:tabs>
              <w:bidi w:val="0"/>
              <w:jc w:val="both"/>
            </w:pPr>
            <w:r>
              <w:rPr>
                <w:rFonts w:hint="eastAsia" w:cs="Times New Roman"/>
                <w:color w:val="0000FF"/>
                <w:kern w:val="2"/>
                <w:sz w:val="21"/>
                <w:szCs w:val="24"/>
                <w:vertAlign w:val="baseline"/>
                <w:lang w:val="en-US" w:eastAsia="zh-CN" w:bidi="ar-SA"/>
              </w:rPr>
              <w:t>安乐死方法参考</w:t>
            </w:r>
          </w:p>
          <w:p w14:paraId="491BFD83">
            <w:pPr>
              <w:tabs>
                <w:tab w:val="left" w:pos="748"/>
              </w:tabs>
              <w:bidi w:val="0"/>
              <w:jc w:val="both"/>
              <w:rPr>
                <w:rFonts w:hint="eastAsia" w:cs="Times New Roman"/>
                <w:kern w:val="2"/>
                <w:sz w:val="21"/>
                <w:szCs w:val="24"/>
                <w:vertAlign w:val="baseline"/>
                <w:lang w:val="en-US" w:eastAsia="zh-CN" w:bidi="ar-SA"/>
              </w:rPr>
            </w:pPr>
            <w:r>
              <w:drawing>
                <wp:inline distT="0" distB="0" distL="114300" distR="114300">
                  <wp:extent cx="5472430" cy="4050030"/>
                  <wp:effectExtent l="0" t="0" r="13970" b="762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5"/>
                          <a:stretch>
                            <a:fillRect/>
                          </a:stretch>
                        </pic:blipFill>
                        <pic:spPr>
                          <a:xfrm>
                            <a:off x="0" y="0"/>
                            <a:ext cx="5472430" cy="4050030"/>
                          </a:xfrm>
                          <a:prstGeom prst="rect">
                            <a:avLst/>
                          </a:prstGeom>
                          <a:noFill/>
                          <a:ln>
                            <a:noFill/>
                          </a:ln>
                        </pic:spPr>
                      </pic:pic>
                    </a:graphicData>
                  </a:graphic>
                </wp:inline>
              </w:drawing>
            </w:r>
          </w:p>
          <w:p w14:paraId="06AB8D63">
            <w:pPr>
              <w:tabs>
                <w:tab w:val="left" w:pos="748"/>
              </w:tabs>
              <w:bidi w:val="0"/>
              <w:jc w:val="both"/>
              <w:rPr>
                <w:rFonts w:hint="eastAsia" w:cs="Times New Roman"/>
                <w:b/>
                <w:bCs/>
                <w:kern w:val="2"/>
                <w:sz w:val="21"/>
                <w:szCs w:val="24"/>
                <w:vertAlign w:val="baseline"/>
                <w:lang w:val="en-US" w:eastAsia="zh-CN" w:bidi="ar-SA"/>
              </w:rPr>
            </w:pPr>
            <w:r>
              <w:rPr>
                <w:rFonts w:hint="eastAsia" w:cs="Times New Roman"/>
                <w:b/>
                <w:bCs/>
                <w:kern w:val="2"/>
                <w:sz w:val="21"/>
                <w:szCs w:val="24"/>
                <w:vertAlign w:val="baseline"/>
                <w:lang w:val="en-US" w:eastAsia="zh-CN" w:bidi="ar-SA"/>
              </w:rPr>
              <w:t>剩余动物的最终处理</w:t>
            </w:r>
          </w:p>
          <w:p w14:paraId="395C5E18">
            <w:pPr>
              <w:tabs>
                <w:tab w:val="left" w:pos="748"/>
              </w:tabs>
              <w:bidi w:val="0"/>
              <w:jc w:val="both"/>
              <w:rPr>
                <w:rFonts w:hint="eastAsia" w:cs="Times New Roman"/>
                <w:kern w:val="2"/>
                <w:sz w:val="21"/>
                <w:szCs w:val="24"/>
                <w:vertAlign w:val="baseline"/>
                <w:lang w:val="en-US" w:eastAsia="zh-CN" w:bidi="ar-SA"/>
              </w:rPr>
            </w:pPr>
            <w:r>
              <w:rPr>
                <w:rFonts w:hint="eastAsia" w:cs="Times New Roman"/>
                <w:kern w:val="2"/>
                <w:sz w:val="21"/>
                <w:szCs w:val="24"/>
                <w:vertAlign w:val="baseline"/>
                <w:lang w:val="en-US" w:eastAsia="zh-CN" w:bidi="ar-SA"/>
              </w:rPr>
              <w:t xml:space="preserve">        □1、按方法对动物实施安乐死</w:t>
            </w:r>
          </w:p>
          <w:p w14:paraId="667D1E21">
            <w:pPr>
              <w:tabs>
                <w:tab w:val="left" w:pos="748"/>
              </w:tabs>
              <w:bidi w:val="0"/>
              <w:ind w:firstLine="840" w:firstLineChars="400"/>
              <w:jc w:val="both"/>
              <w:rPr>
                <w:rFonts w:hint="eastAsia" w:cs="Times New Roman"/>
                <w:kern w:val="2"/>
                <w:sz w:val="21"/>
                <w:szCs w:val="24"/>
                <w:vertAlign w:val="baseline"/>
                <w:lang w:val="en-US" w:eastAsia="zh-CN" w:bidi="ar-SA"/>
              </w:rPr>
            </w:pPr>
            <w:r>
              <w:rPr>
                <w:rFonts w:hint="eastAsia" w:cs="Times New Roman"/>
                <w:kern w:val="2"/>
                <w:sz w:val="21"/>
                <w:szCs w:val="24"/>
                <w:vertAlign w:val="baseline"/>
                <w:lang w:val="en-US" w:eastAsia="zh-CN" w:bidi="ar-SA"/>
              </w:rPr>
              <w:t>□2、返回生产/育种单位</w:t>
            </w:r>
          </w:p>
          <w:p w14:paraId="1476A080">
            <w:pPr>
              <w:tabs>
                <w:tab w:val="left" w:pos="748"/>
              </w:tabs>
              <w:bidi w:val="0"/>
              <w:ind w:firstLine="840" w:firstLineChars="400"/>
              <w:jc w:val="both"/>
              <w:rPr>
                <w:rFonts w:hint="eastAsia" w:cs="Times New Roman"/>
                <w:kern w:val="2"/>
                <w:sz w:val="21"/>
                <w:szCs w:val="24"/>
                <w:vertAlign w:val="baseline"/>
                <w:lang w:val="en-US" w:eastAsia="zh-CN" w:bidi="ar-SA"/>
              </w:rPr>
            </w:pPr>
            <w:r>
              <w:rPr>
                <w:rFonts w:hint="eastAsia" w:cs="Times New Roman"/>
                <w:kern w:val="2"/>
                <w:sz w:val="21"/>
                <w:szCs w:val="24"/>
                <w:vertAlign w:val="baseline"/>
                <w:lang w:val="en-US" w:eastAsia="zh-CN" w:bidi="ar-SA"/>
              </w:rPr>
              <w:t>□3、转给其它PI，请提供其动物实验伦理审查编号</w:t>
            </w:r>
          </w:p>
          <w:p w14:paraId="49204D28">
            <w:pPr>
              <w:tabs>
                <w:tab w:val="left" w:pos="748"/>
              </w:tabs>
              <w:bidi w:val="0"/>
              <w:ind w:firstLine="840" w:firstLineChars="400"/>
              <w:jc w:val="both"/>
              <w:rPr>
                <w:rFonts w:hint="eastAsia" w:cs="Times New Roman"/>
                <w:kern w:val="2"/>
                <w:sz w:val="21"/>
                <w:szCs w:val="24"/>
                <w:vertAlign w:val="baseline"/>
                <w:lang w:val="en-US" w:eastAsia="zh-CN" w:bidi="ar-SA"/>
              </w:rPr>
            </w:pPr>
            <w:r>
              <w:rPr>
                <w:rFonts w:hint="eastAsia" w:cs="Times New Roman"/>
                <w:kern w:val="2"/>
                <w:sz w:val="21"/>
                <w:szCs w:val="24"/>
                <w:vertAlign w:val="baseline"/>
                <w:lang w:val="en-US" w:eastAsia="zh-CN" w:bidi="ar-SA"/>
              </w:rPr>
              <w:t xml:space="preserve">□4、其它，具体说明                                       </w:t>
            </w:r>
          </w:p>
          <w:p w14:paraId="6DC2C14F">
            <w:pPr>
              <w:tabs>
                <w:tab w:val="left" w:pos="748"/>
              </w:tabs>
              <w:bidi w:val="0"/>
              <w:jc w:val="both"/>
              <w:rPr>
                <w:rFonts w:hint="eastAsia" w:cs="Times New Roman"/>
                <w:kern w:val="2"/>
                <w:sz w:val="21"/>
                <w:szCs w:val="24"/>
                <w:vertAlign w:val="baseline"/>
                <w:lang w:val="en-US" w:eastAsia="zh-CN" w:bidi="ar-SA"/>
              </w:rPr>
            </w:pPr>
          </w:p>
          <w:p w14:paraId="2A526723">
            <w:pPr>
              <w:tabs>
                <w:tab w:val="left" w:pos="748"/>
              </w:tabs>
              <w:bidi w:val="0"/>
              <w:jc w:val="both"/>
              <w:rPr>
                <w:rFonts w:hint="eastAsia" w:cs="Times New Roman"/>
                <w:b/>
                <w:bCs/>
                <w:kern w:val="2"/>
                <w:sz w:val="21"/>
                <w:szCs w:val="24"/>
                <w:vertAlign w:val="baseline"/>
                <w:lang w:val="en-US" w:eastAsia="zh-CN" w:bidi="ar-SA"/>
              </w:rPr>
            </w:pPr>
            <w:r>
              <w:rPr>
                <w:rFonts w:hint="eastAsia" w:cs="Times New Roman"/>
                <w:b/>
                <w:bCs/>
                <w:kern w:val="2"/>
                <w:sz w:val="21"/>
                <w:szCs w:val="24"/>
                <w:vertAlign w:val="baseline"/>
                <w:lang w:val="en-US" w:eastAsia="zh-CN" w:bidi="ar-SA"/>
              </w:rPr>
              <w:t>动物尸体、组织、或体液的最终处理</w:t>
            </w:r>
          </w:p>
          <w:p w14:paraId="4E8A9D2C">
            <w:pPr>
              <w:tabs>
                <w:tab w:val="left" w:pos="748"/>
              </w:tabs>
              <w:bidi w:val="0"/>
              <w:jc w:val="both"/>
              <w:rPr>
                <w:rFonts w:hint="eastAsia" w:cs="Times New Roman"/>
                <w:kern w:val="2"/>
                <w:sz w:val="21"/>
                <w:szCs w:val="24"/>
                <w:vertAlign w:val="baseline"/>
                <w:lang w:val="en-US" w:eastAsia="zh-CN" w:bidi="ar-SA"/>
              </w:rPr>
            </w:pPr>
            <w:r>
              <w:rPr>
                <w:rFonts w:hint="eastAsia" w:cs="Times New Roman"/>
                <w:kern w:val="2"/>
                <w:sz w:val="21"/>
                <w:szCs w:val="24"/>
                <w:vertAlign w:val="baseline"/>
                <w:lang w:val="en-US" w:eastAsia="zh-CN" w:bidi="ar-SA"/>
              </w:rPr>
              <w:t xml:space="preserve">        □1、袋装后冷冻，由学校动物实验中心统一联系相关单位作无公害化处理</w:t>
            </w:r>
          </w:p>
          <w:p w14:paraId="79925F86">
            <w:pPr>
              <w:tabs>
                <w:tab w:val="left" w:pos="748"/>
              </w:tabs>
              <w:bidi w:val="0"/>
              <w:ind w:firstLine="840" w:firstLineChars="400"/>
              <w:jc w:val="both"/>
              <w:rPr>
                <w:rFonts w:hint="eastAsia" w:cs="Times New Roman"/>
                <w:kern w:val="2"/>
                <w:sz w:val="21"/>
                <w:szCs w:val="24"/>
                <w:vertAlign w:val="baseline"/>
                <w:lang w:val="en-US" w:eastAsia="zh-CN" w:bidi="ar-SA"/>
              </w:rPr>
            </w:pPr>
            <w:r>
              <w:rPr>
                <w:rFonts w:hint="eastAsia" w:cs="Times New Roman"/>
                <w:kern w:val="2"/>
                <w:sz w:val="21"/>
                <w:szCs w:val="24"/>
                <w:vertAlign w:val="baseline"/>
                <w:lang w:val="en-US" w:eastAsia="zh-CN" w:bidi="ar-SA"/>
              </w:rPr>
              <w:t>□2、其它 ，具体说明</w:t>
            </w:r>
          </w:p>
        </w:tc>
      </w:tr>
      <w:tr w14:paraId="3FA6B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6" w:hRule="atLeast"/>
        </w:trPr>
        <w:tc>
          <w:tcPr>
            <w:tcW w:w="1942" w:type="dxa"/>
            <w:gridSpan w:val="3"/>
            <w:vAlign w:val="center"/>
          </w:tcPr>
          <w:p w14:paraId="0126CA76">
            <w:pPr>
              <w:tabs>
                <w:tab w:val="left" w:pos="748"/>
              </w:tabs>
              <w:bidi w:val="0"/>
              <w:jc w:val="center"/>
              <w:rPr>
                <w:rFonts w:hint="default" w:cs="Times New Roman"/>
                <w:kern w:val="2"/>
                <w:sz w:val="21"/>
                <w:szCs w:val="24"/>
                <w:vertAlign w:val="baseline"/>
                <w:lang w:val="en-US" w:eastAsia="zh-CN" w:bidi="ar-SA"/>
              </w:rPr>
            </w:pPr>
            <w:r>
              <w:rPr>
                <w:rFonts w:hint="eastAsia" w:cs="Times New Roman"/>
                <w:kern w:val="2"/>
                <w:sz w:val="21"/>
                <w:szCs w:val="24"/>
                <w:vertAlign w:val="baseline"/>
                <w:lang w:val="en-US" w:eastAsia="zh-CN" w:bidi="ar-SA"/>
              </w:rPr>
              <w:t>特殊物质的使用</w:t>
            </w:r>
          </w:p>
        </w:tc>
        <w:tc>
          <w:tcPr>
            <w:tcW w:w="8842" w:type="dxa"/>
            <w:gridSpan w:val="14"/>
            <w:vAlign w:val="center"/>
          </w:tcPr>
          <w:p w14:paraId="7FB9A639">
            <w:pPr>
              <w:spacing w:line="360" w:lineRule="exact"/>
              <w:rPr>
                <w:rFonts w:hint="eastAsia" w:asciiTheme="minorEastAsia" w:hAnsiTheme="minorEastAsia" w:eastAsiaTheme="minorEastAsia" w:cstheme="minorEastAsia"/>
                <w:b/>
                <w:bCs/>
                <w:szCs w:val="21"/>
              </w:rPr>
            </w:pPr>
            <w:r>
              <w:rPr>
                <w:rFonts w:hint="eastAsia" w:ascii="新宋体" w:hAnsi="新宋体" w:eastAsia="新宋体"/>
                <w:b/>
                <w:bCs/>
                <w:sz w:val="24"/>
              </w:rPr>
              <w:t xml:space="preserve"> </w:t>
            </w:r>
            <w:r>
              <w:rPr>
                <w:rFonts w:hint="eastAsia" w:ascii="微软雅黑" w:hAnsi="微软雅黑" w:eastAsia="微软雅黑"/>
                <w:b/>
                <w:bCs/>
                <w:szCs w:val="21"/>
              </w:rPr>
              <w:t xml:space="preserve">             </w:t>
            </w:r>
            <w:r>
              <w:rPr>
                <w:rFonts w:hint="eastAsia" w:asciiTheme="minorEastAsia" w:hAnsiTheme="minorEastAsia" w:eastAsiaTheme="minorEastAsia" w:cstheme="minorEastAsia"/>
                <w:b/>
                <w:bCs/>
                <w:szCs w:val="21"/>
              </w:rPr>
              <w:t xml:space="preserve">         </w:t>
            </w:r>
            <w:r>
              <w:rPr>
                <w:rFonts w:hint="eastAsia" w:asciiTheme="minorEastAsia" w:hAnsiTheme="minorEastAsia" w:eastAsiaTheme="minorEastAsia" w:cstheme="minorEastAsia"/>
                <w:b/>
                <w:bCs/>
                <w:szCs w:val="21"/>
                <w:lang w:val="en-US" w:eastAsia="zh-CN"/>
              </w:rPr>
              <w:t xml:space="preserve">  </w:t>
            </w:r>
            <w:r>
              <w:rPr>
                <w:rFonts w:hint="eastAsia" w:asciiTheme="minorEastAsia" w:hAnsiTheme="minorEastAsia" w:eastAsiaTheme="minorEastAsia" w:cstheme="minorEastAsia"/>
                <w:b/>
                <w:bCs/>
                <w:szCs w:val="21"/>
              </w:rPr>
              <w:t>是      否              使用物品的名称</w:t>
            </w:r>
          </w:p>
          <w:p w14:paraId="18E56B7D">
            <w:pPr>
              <w:spacing w:line="360" w:lineRule="exact"/>
              <w:rPr>
                <w:rFonts w:hint="eastAsia" w:asciiTheme="minorEastAsia" w:hAnsiTheme="minorEastAsia" w:eastAsiaTheme="minorEastAsia" w:cstheme="minorEastAsia"/>
                <w:b w:val="0"/>
                <w:bCs w:val="0"/>
                <w:szCs w:val="21"/>
                <w:u w:val="single"/>
              </w:rPr>
            </w:pPr>
            <w:r>
              <w:rPr>
                <w:rFonts w:hint="eastAsia" w:asciiTheme="minorEastAsia" w:hAnsiTheme="minorEastAsia" w:eastAsiaTheme="minorEastAsia" w:cstheme="minorEastAsia"/>
                <w:b w:val="0"/>
                <w:bCs w:val="0"/>
                <w:szCs w:val="21"/>
              </w:rPr>
              <w:t xml:space="preserve">1 放射性同位素           □      □       </w:t>
            </w:r>
            <w:r>
              <w:rPr>
                <w:rFonts w:hint="eastAsia" w:asciiTheme="minorEastAsia" w:hAnsiTheme="minorEastAsia" w:eastAsiaTheme="minorEastAsia" w:cstheme="minorEastAsia"/>
                <w:b w:val="0"/>
                <w:bCs w:val="0"/>
                <w:szCs w:val="21"/>
                <w:u w:val="single"/>
              </w:rPr>
              <w:t xml:space="preserve">                               </w:t>
            </w:r>
          </w:p>
          <w:p w14:paraId="5E0D878A">
            <w:pPr>
              <w:spacing w:line="360" w:lineRule="exact"/>
              <w:rPr>
                <w:rFonts w:hint="eastAsia" w:asciiTheme="minorEastAsia" w:hAnsiTheme="minorEastAsia" w:eastAsiaTheme="minorEastAsia" w:cstheme="minorEastAsia"/>
                <w:b w:val="0"/>
                <w:bCs w:val="0"/>
                <w:szCs w:val="21"/>
              </w:rPr>
            </w:pPr>
            <w:r>
              <w:rPr>
                <w:rFonts w:hint="eastAsia" w:asciiTheme="minorEastAsia" w:hAnsiTheme="minorEastAsia" w:eastAsiaTheme="minorEastAsia" w:cstheme="minorEastAsia"/>
                <w:b w:val="0"/>
                <w:bCs w:val="0"/>
                <w:szCs w:val="21"/>
              </w:rPr>
              <w:t xml:space="preserve">2 生物物品               □      □       </w:t>
            </w:r>
            <w:r>
              <w:rPr>
                <w:rFonts w:hint="eastAsia" w:asciiTheme="minorEastAsia" w:hAnsiTheme="minorEastAsia" w:eastAsiaTheme="minorEastAsia" w:cstheme="minorEastAsia"/>
                <w:b w:val="0"/>
                <w:bCs w:val="0"/>
                <w:szCs w:val="21"/>
                <w:u w:val="single"/>
              </w:rPr>
              <w:t xml:space="preserve">                               </w:t>
            </w:r>
          </w:p>
          <w:p w14:paraId="0F9347D1">
            <w:pPr>
              <w:spacing w:line="360" w:lineRule="exact"/>
              <w:rPr>
                <w:rFonts w:hint="eastAsia" w:asciiTheme="minorEastAsia" w:hAnsiTheme="minorEastAsia" w:eastAsiaTheme="minorEastAsia" w:cstheme="minorEastAsia"/>
                <w:b w:val="0"/>
                <w:bCs w:val="0"/>
                <w:szCs w:val="21"/>
              </w:rPr>
            </w:pPr>
            <w:r>
              <w:rPr>
                <w:rFonts w:hint="eastAsia" w:asciiTheme="minorEastAsia" w:hAnsiTheme="minorEastAsia" w:eastAsiaTheme="minorEastAsia" w:cstheme="minorEastAsia"/>
                <w:b w:val="0"/>
                <w:bCs w:val="0"/>
                <w:szCs w:val="21"/>
              </w:rPr>
              <w:t xml:space="preserve">3 有毒化学品、药品       □      □       </w:t>
            </w:r>
            <w:r>
              <w:rPr>
                <w:rFonts w:hint="eastAsia" w:asciiTheme="minorEastAsia" w:hAnsiTheme="minorEastAsia" w:eastAsiaTheme="minorEastAsia" w:cstheme="minorEastAsia"/>
                <w:b w:val="0"/>
                <w:bCs w:val="0"/>
                <w:szCs w:val="21"/>
                <w:u w:val="single"/>
              </w:rPr>
              <w:t xml:space="preserve">                               </w:t>
            </w:r>
          </w:p>
          <w:p w14:paraId="3E89EFE9">
            <w:pPr>
              <w:spacing w:line="360" w:lineRule="exact"/>
              <w:rPr>
                <w:rFonts w:hint="eastAsia" w:asciiTheme="minorEastAsia" w:hAnsiTheme="minorEastAsia" w:eastAsiaTheme="minorEastAsia" w:cstheme="minorEastAsia"/>
                <w:b w:val="0"/>
                <w:bCs w:val="0"/>
                <w:szCs w:val="21"/>
              </w:rPr>
            </w:pPr>
            <w:r>
              <w:rPr>
                <w:rFonts w:hint="eastAsia" w:asciiTheme="minorEastAsia" w:hAnsiTheme="minorEastAsia" w:eastAsiaTheme="minorEastAsia" w:cstheme="minorEastAsia"/>
                <w:b w:val="0"/>
                <w:bCs w:val="0"/>
                <w:szCs w:val="21"/>
              </w:rPr>
              <w:t xml:space="preserve">4 重组 DNA           </w:t>
            </w:r>
            <w:r>
              <w:rPr>
                <w:rFonts w:hint="eastAsia" w:asciiTheme="minorEastAsia" w:hAnsiTheme="minorEastAsia" w:eastAsiaTheme="minorEastAsia" w:cstheme="minorEastAsia"/>
                <w:b w:val="0"/>
                <w:bCs w:val="0"/>
                <w:szCs w:val="21"/>
                <w:lang w:val="en-US" w:eastAsia="zh-CN"/>
              </w:rPr>
              <w:t xml:space="preserve">  </w:t>
            </w:r>
            <w:r>
              <w:rPr>
                <w:rFonts w:hint="eastAsia" w:asciiTheme="minorEastAsia" w:hAnsiTheme="minorEastAsia" w:eastAsiaTheme="minorEastAsia" w:cstheme="minorEastAsia"/>
                <w:b w:val="0"/>
                <w:bCs w:val="0"/>
                <w:szCs w:val="21"/>
              </w:rPr>
              <w:t xml:space="preserve">  □      □       </w:t>
            </w:r>
            <w:r>
              <w:rPr>
                <w:rFonts w:hint="eastAsia" w:asciiTheme="minorEastAsia" w:hAnsiTheme="minorEastAsia" w:eastAsiaTheme="minorEastAsia" w:cstheme="minorEastAsia"/>
                <w:b w:val="0"/>
                <w:bCs w:val="0"/>
                <w:szCs w:val="21"/>
                <w:u w:val="single"/>
              </w:rPr>
              <w:t xml:space="preserve">                               </w:t>
            </w:r>
          </w:p>
          <w:p w14:paraId="1622EDC0">
            <w:pPr>
              <w:spacing w:line="360" w:lineRule="exact"/>
              <w:rPr>
                <w:rFonts w:hint="eastAsia" w:asciiTheme="minorEastAsia" w:hAnsiTheme="minorEastAsia" w:eastAsiaTheme="minorEastAsia" w:cstheme="minorEastAsia"/>
                <w:b/>
                <w:bCs/>
                <w:szCs w:val="21"/>
                <w:u w:val="single"/>
              </w:rPr>
            </w:pPr>
            <w:r>
              <w:rPr>
                <w:rFonts w:hint="eastAsia" w:asciiTheme="minorEastAsia" w:hAnsiTheme="minorEastAsia" w:eastAsiaTheme="minorEastAsia" w:cstheme="minorEastAsia"/>
                <w:b w:val="0"/>
                <w:bCs w:val="0"/>
                <w:szCs w:val="21"/>
              </w:rPr>
              <w:t xml:space="preserve">5 其它                   </w:t>
            </w:r>
            <w:r>
              <w:rPr>
                <w:rFonts w:hint="eastAsia" w:asciiTheme="minorEastAsia" w:hAnsiTheme="minorEastAsia" w:eastAsiaTheme="minorEastAsia" w:cstheme="minorEastAsia"/>
                <w:b w:val="0"/>
                <w:bCs w:val="0"/>
                <w:szCs w:val="21"/>
                <w:lang w:eastAsia="zh-CN"/>
              </w:rPr>
              <w:t>□</w:t>
            </w:r>
            <w:r>
              <w:rPr>
                <w:rFonts w:hint="eastAsia" w:asciiTheme="minorEastAsia" w:hAnsiTheme="minorEastAsia" w:eastAsiaTheme="minorEastAsia" w:cstheme="minorEastAsia"/>
                <w:b w:val="0"/>
                <w:bCs w:val="0"/>
                <w:szCs w:val="21"/>
              </w:rPr>
              <w:t xml:space="preserve">      □       </w:t>
            </w:r>
            <w:r>
              <w:rPr>
                <w:rFonts w:hint="eastAsia" w:asciiTheme="minorEastAsia" w:hAnsiTheme="minorEastAsia" w:eastAsiaTheme="minorEastAsia" w:cstheme="minorEastAsia"/>
                <w:b w:val="0"/>
                <w:bCs w:val="0"/>
                <w:szCs w:val="21"/>
                <w:u w:val="single"/>
              </w:rPr>
              <w:t xml:space="preserve">                </w:t>
            </w:r>
            <w:r>
              <w:rPr>
                <w:rFonts w:hint="eastAsia" w:asciiTheme="minorEastAsia" w:hAnsiTheme="minorEastAsia" w:eastAsiaTheme="minorEastAsia" w:cstheme="minorEastAsia"/>
                <w:b/>
                <w:bCs/>
                <w:szCs w:val="21"/>
                <w:u w:val="single"/>
              </w:rPr>
              <w:t xml:space="preserve">               </w:t>
            </w:r>
          </w:p>
          <w:p w14:paraId="5FE935E3">
            <w:pPr>
              <w:spacing w:line="360" w:lineRule="exact"/>
              <w:ind w:firstLine="241" w:firstLineChars="100"/>
              <w:rPr>
                <w:rFonts w:hint="eastAsia"/>
                <w:b/>
                <w:bCs/>
                <w:sz w:val="24"/>
              </w:rPr>
            </w:pPr>
          </w:p>
          <w:p w14:paraId="6F6127C1">
            <w:pPr>
              <w:spacing w:line="360" w:lineRule="exact"/>
              <w:ind w:firstLine="241" w:firstLineChars="100"/>
              <w:rPr>
                <w:rFonts w:hint="eastAsia" w:ascii="微软雅黑" w:hAnsi="微软雅黑" w:eastAsia="微软雅黑"/>
                <w:b/>
                <w:bCs/>
                <w:szCs w:val="21"/>
                <w:u w:val="single"/>
              </w:rPr>
            </w:pPr>
            <w:r>
              <w:rPr>
                <w:rFonts w:hint="eastAsia"/>
                <w:b/>
                <w:bCs/>
                <w:sz w:val="24"/>
              </w:rPr>
              <w:t>请详细描述</w:t>
            </w:r>
            <w:r>
              <w:rPr>
                <w:rFonts w:hint="eastAsia"/>
                <w:b/>
                <w:bCs/>
                <w:sz w:val="24"/>
                <w:lang w:val="en-US" w:eastAsia="zh-CN"/>
              </w:rPr>
              <w:t>特殊</w:t>
            </w:r>
            <w:r>
              <w:rPr>
                <w:rFonts w:hint="eastAsia"/>
                <w:b/>
                <w:bCs/>
                <w:sz w:val="24"/>
              </w:rPr>
              <w:t>物质的名称</w:t>
            </w:r>
            <w:r>
              <w:rPr>
                <w:rFonts w:hint="eastAsia"/>
                <w:b/>
                <w:bCs/>
                <w:sz w:val="24"/>
                <w:lang w:eastAsia="zh-CN"/>
              </w:rPr>
              <w:t>，</w:t>
            </w:r>
            <w:r>
              <w:rPr>
                <w:rFonts w:hint="eastAsia"/>
                <w:b/>
                <w:bCs/>
                <w:sz w:val="24"/>
                <w:lang w:val="en-US" w:eastAsia="zh-CN"/>
              </w:rPr>
              <w:t>来源</w:t>
            </w:r>
            <w:r>
              <w:rPr>
                <w:rFonts w:hint="eastAsia"/>
                <w:b/>
                <w:bCs/>
                <w:sz w:val="24"/>
              </w:rPr>
              <w:t>，使用目的，对人、动物及环境的潜在毒性，并说明安全操作注意事项、应急处理方案及程序：</w:t>
            </w:r>
            <w:r>
              <w:rPr>
                <w:rFonts w:hint="eastAsia" w:ascii="微软雅黑" w:hAnsi="微软雅黑" w:eastAsia="微软雅黑"/>
                <w:b/>
                <w:bCs/>
                <w:szCs w:val="21"/>
                <w:u w:val="single"/>
              </w:rPr>
              <w:t xml:space="preserve">                               </w:t>
            </w:r>
          </w:p>
          <w:p w14:paraId="0B5A3B44">
            <w:pPr>
              <w:tabs>
                <w:tab w:val="left" w:pos="748"/>
              </w:tabs>
              <w:bidi w:val="0"/>
              <w:ind w:firstLine="840" w:firstLineChars="400"/>
              <w:jc w:val="both"/>
              <w:rPr>
                <w:rFonts w:hint="eastAsia" w:cs="Times New Roman"/>
                <w:kern w:val="2"/>
                <w:sz w:val="21"/>
                <w:szCs w:val="24"/>
                <w:vertAlign w:val="baseline"/>
                <w:lang w:val="en-US" w:eastAsia="zh-CN" w:bidi="ar-SA"/>
              </w:rPr>
            </w:pPr>
          </w:p>
        </w:tc>
      </w:tr>
      <w:tr w14:paraId="6D410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0" w:hRule="atLeast"/>
        </w:trPr>
        <w:tc>
          <w:tcPr>
            <w:tcW w:w="1942" w:type="dxa"/>
            <w:gridSpan w:val="3"/>
            <w:vAlign w:val="center"/>
          </w:tcPr>
          <w:p w14:paraId="797B4F9E">
            <w:pPr>
              <w:jc w:val="center"/>
              <w:rPr>
                <w:rFonts w:hint="eastAsia"/>
                <w:color w:val="auto"/>
                <w:lang w:val="en-US" w:eastAsia="zh-CN"/>
              </w:rPr>
            </w:pPr>
            <w:r>
              <w:rPr>
                <w:rFonts w:hint="eastAsia"/>
                <w:color w:val="auto"/>
                <w:lang w:val="en-US" w:eastAsia="zh-CN"/>
              </w:rPr>
              <w:t>所属单位意见</w:t>
            </w:r>
          </w:p>
        </w:tc>
        <w:tc>
          <w:tcPr>
            <w:tcW w:w="2500" w:type="dxa"/>
            <w:gridSpan w:val="4"/>
            <w:vAlign w:val="center"/>
          </w:tcPr>
          <w:p w14:paraId="14BE1F61">
            <w:pPr>
              <w:rPr>
                <w:rFonts w:hint="eastAsia" w:eastAsia="仿宋_GB2312"/>
                <w:color w:val="auto"/>
                <w:spacing w:val="-10"/>
                <w:szCs w:val="21"/>
                <w:lang w:eastAsia="zh-CN"/>
              </w:rPr>
            </w:pPr>
            <w:r>
              <w:rPr>
                <w:rFonts w:hint="eastAsia" w:eastAsia="仿宋_GB2312"/>
                <w:color w:val="auto"/>
                <w:lang w:eastAsia="zh-CN"/>
              </w:rPr>
              <w:t>□</w:t>
            </w:r>
            <w:r>
              <w:rPr>
                <w:rFonts w:hint="eastAsia" w:eastAsia="仿宋_GB2312"/>
                <w:color w:val="auto"/>
                <w:lang w:val="en-US" w:eastAsia="zh-CN"/>
              </w:rPr>
              <w:t xml:space="preserve"> </w:t>
            </w:r>
            <w:r>
              <w:rPr>
                <w:rFonts w:hint="eastAsia" w:eastAsia="仿宋_GB2312"/>
                <w:color w:val="auto"/>
              </w:rPr>
              <w:t>同意</w:t>
            </w:r>
          </w:p>
        </w:tc>
        <w:tc>
          <w:tcPr>
            <w:tcW w:w="2825" w:type="dxa"/>
            <w:gridSpan w:val="6"/>
            <w:vAlign w:val="center"/>
          </w:tcPr>
          <w:p w14:paraId="28FFF9BB">
            <w:pPr>
              <w:rPr>
                <w:rFonts w:hint="eastAsia"/>
                <w:color w:val="auto"/>
                <w:spacing w:val="-10"/>
                <w:szCs w:val="21"/>
              </w:rPr>
            </w:pPr>
            <w:r>
              <w:rPr>
                <w:rFonts w:hint="eastAsia" w:eastAsia="仿宋_GB2312"/>
                <w:color w:val="auto"/>
              </w:rPr>
              <w:t>□不同意</w:t>
            </w:r>
          </w:p>
        </w:tc>
        <w:tc>
          <w:tcPr>
            <w:tcW w:w="3517" w:type="dxa"/>
            <w:gridSpan w:val="4"/>
            <w:vAlign w:val="center"/>
          </w:tcPr>
          <w:p w14:paraId="7C7D9DFE">
            <w:pPr>
              <w:ind w:firstLine="1260" w:firstLineChars="600"/>
              <w:rPr>
                <w:rFonts w:hint="eastAsia"/>
                <w:color w:val="auto"/>
              </w:rPr>
            </w:pPr>
          </w:p>
          <w:p w14:paraId="42F793E7">
            <w:pPr>
              <w:ind w:firstLine="1260" w:firstLineChars="600"/>
              <w:rPr>
                <w:rFonts w:hint="eastAsia"/>
                <w:color w:val="auto"/>
              </w:rPr>
            </w:pPr>
          </w:p>
          <w:p w14:paraId="28AF3D97">
            <w:pPr>
              <w:ind w:firstLine="1260" w:firstLineChars="600"/>
              <w:rPr>
                <w:rFonts w:hint="eastAsia"/>
                <w:color w:val="auto"/>
                <w:lang w:val="en-US" w:eastAsia="zh-CN"/>
              </w:rPr>
            </w:pPr>
            <w:r>
              <w:rPr>
                <w:rFonts w:hint="eastAsia"/>
                <w:color w:val="auto"/>
              </w:rPr>
              <w:t>签</w:t>
            </w:r>
            <w:r>
              <w:rPr>
                <w:rFonts w:hint="eastAsia"/>
                <w:color w:val="auto"/>
                <w:lang w:val="en-US" w:eastAsia="zh-CN"/>
              </w:rPr>
              <w:t>章(名)</w:t>
            </w:r>
          </w:p>
          <w:p w14:paraId="1A6D4BF8">
            <w:pPr>
              <w:ind w:firstLine="1260" w:firstLineChars="600"/>
              <w:rPr>
                <w:rFonts w:hint="default"/>
                <w:color w:val="auto"/>
                <w:lang w:val="en-US" w:eastAsia="zh-CN"/>
              </w:rPr>
            </w:pPr>
            <w:r>
              <w:rPr>
                <w:rFonts w:hint="eastAsia"/>
                <w:color w:val="auto"/>
                <w:lang w:val="en-US" w:eastAsia="zh-CN"/>
              </w:rPr>
              <w:t>年     月    日</w:t>
            </w:r>
          </w:p>
        </w:tc>
      </w:tr>
      <w:tr w14:paraId="4004B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0" w:hRule="atLeast"/>
        </w:trPr>
        <w:tc>
          <w:tcPr>
            <w:tcW w:w="1942" w:type="dxa"/>
            <w:gridSpan w:val="3"/>
            <w:shd w:val="clear" w:color="auto" w:fill="auto"/>
            <w:vAlign w:val="center"/>
          </w:tcPr>
          <w:p w14:paraId="5667EB03">
            <w:pPr>
              <w:jc w:val="center"/>
              <w:rPr>
                <w:rFonts w:hint="eastAsia"/>
                <w:color w:val="auto"/>
                <w:lang w:val="en-US" w:eastAsia="zh-CN"/>
              </w:rPr>
            </w:pPr>
            <w:r>
              <w:rPr>
                <w:rFonts w:hint="eastAsia"/>
                <w:color w:val="auto"/>
                <w:lang w:val="en-US" w:eastAsia="zh-CN"/>
              </w:rPr>
              <w:t>实验动物中心意见</w:t>
            </w:r>
          </w:p>
        </w:tc>
        <w:tc>
          <w:tcPr>
            <w:tcW w:w="2500" w:type="dxa"/>
            <w:gridSpan w:val="4"/>
            <w:shd w:val="clear" w:color="auto" w:fill="auto"/>
            <w:vAlign w:val="center"/>
          </w:tcPr>
          <w:p w14:paraId="166B9E80">
            <w:pPr>
              <w:rPr>
                <w:rFonts w:hint="eastAsia" w:ascii="Times New Roman" w:hAnsi="Times New Roman" w:eastAsia="仿宋_GB2312" w:cs="Times New Roman"/>
                <w:color w:val="auto"/>
                <w:kern w:val="2"/>
                <w:sz w:val="21"/>
                <w:szCs w:val="24"/>
                <w:lang w:val="en-US" w:eastAsia="zh-CN" w:bidi="ar-SA"/>
              </w:rPr>
            </w:pPr>
            <w:r>
              <w:rPr>
                <w:rFonts w:hint="eastAsia" w:eastAsia="仿宋_GB2312"/>
                <w:color w:val="auto"/>
                <w:lang w:eastAsia="zh-CN"/>
              </w:rPr>
              <w:t>□</w:t>
            </w:r>
            <w:r>
              <w:rPr>
                <w:rFonts w:hint="eastAsia" w:eastAsia="仿宋_GB2312"/>
                <w:color w:val="auto"/>
                <w:lang w:val="en-US" w:eastAsia="zh-CN"/>
              </w:rPr>
              <w:t xml:space="preserve"> </w:t>
            </w:r>
            <w:r>
              <w:rPr>
                <w:rFonts w:hint="eastAsia" w:eastAsia="仿宋_GB2312"/>
                <w:color w:val="auto"/>
              </w:rPr>
              <w:t>同意</w:t>
            </w:r>
          </w:p>
        </w:tc>
        <w:tc>
          <w:tcPr>
            <w:tcW w:w="2825" w:type="dxa"/>
            <w:gridSpan w:val="6"/>
            <w:shd w:val="clear" w:color="auto" w:fill="auto"/>
            <w:vAlign w:val="center"/>
          </w:tcPr>
          <w:p w14:paraId="54A140AB">
            <w:pPr>
              <w:rPr>
                <w:rFonts w:hint="eastAsia" w:ascii="Times New Roman" w:hAnsi="Times New Roman" w:eastAsia="仿宋_GB2312" w:cs="Times New Roman"/>
                <w:color w:val="auto"/>
                <w:kern w:val="2"/>
                <w:sz w:val="21"/>
                <w:szCs w:val="24"/>
                <w:lang w:val="en-US" w:eastAsia="zh-CN" w:bidi="ar-SA"/>
              </w:rPr>
            </w:pPr>
            <w:r>
              <w:rPr>
                <w:rFonts w:hint="eastAsia" w:eastAsia="仿宋_GB2312"/>
                <w:color w:val="auto"/>
              </w:rPr>
              <w:t>□不同意</w:t>
            </w:r>
          </w:p>
        </w:tc>
        <w:tc>
          <w:tcPr>
            <w:tcW w:w="3517" w:type="dxa"/>
            <w:gridSpan w:val="4"/>
            <w:shd w:val="clear" w:color="auto" w:fill="auto"/>
            <w:vAlign w:val="center"/>
          </w:tcPr>
          <w:p w14:paraId="7A8F43D9">
            <w:pPr>
              <w:ind w:firstLine="1260" w:firstLineChars="600"/>
              <w:rPr>
                <w:rFonts w:hint="eastAsia"/>
                <w:color w:val="auto"/>
              </w:rPr>
            </w:pPr>
          </w:p>
          <w:p w14:paraId="6B78CC1E">
            <w:pPr>
              <w:ind w:firstLine="1260" w:firstLineChars="600"/>
              <w:rPr>
                <w:rFonts w:hint="eastAsia"/>
                <w:color w:val="auto"/>
                <w:lang w:val="en-US" w:eastAsia="zh-CN"/>
              </w:rPr>
            </w:pPr>
            <w:r>
              <w:rPr>
                <w:rFonts w:hint="eastAsia"/>
                <w:color w:val="auto"/>
              </w:rPr>
              <w:t>签</w:t>
            </w:r>
            <w:r>
              <w:rPr>
                <w:rFonts w:hint="eastAsia"/>
                <w:color w:val="auto"/>
                <w:lang w:val="en-US" w:eastAsia="zh-CN"/>
              </w:rPr>
              <w:t>章(名)</w:t>
            </w:r>
          </w:p>
          <w:p w14:paraId="66348E4D">
            <w:pPr>
              <w:ind w:firstLine="1260" w:firstLineChars="600"/>
              <w:rPr>
                <w:rFonts w:hint="eastAsia" w:ascii="Times New Roman" w:hAnsi="Times New Roman" w:eastAsia="宋体" w:cs="Times New Roman"/>
                <w:bCs/>
                <w:color w:val="auto"/>
                <w:kern w:val="2"/>
                <w:sz w:val="18"/>
                <w:szCs w:val="24"/>
                <w:lang w:val="en-US" w:eastAsia="zh-CN" w:bidi="ar-SA"/>
              </w:rPr>
            </w:pPr>
            <w:r>
              <w:rPr>
                <w:rFonts w:hint="eastAsia"/>
                <w:color w:val="auto"/>
                <w:lang w:val="en-US" w:eastAsia="zh-CN"/>
              </w:rPr>
              <w:t>年     月    日</w:t>
            </w:r>
          </w:p>
        </w:tc>
      </w:tr>
      <w:tr w14:paraId="1CCB3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0" w:hRule="atLeast"/>
        </w:trPr>
        <w:tc>
          <w:tcPr>
            <w:tcW w:w="1336" w:type="dxa"/>
            <w:gridSpan w:val="2"/>
            <w:vAlign w:val="center"/>
          </w:tcPr>
          <w:p w14:paraId="4D4B4BEF">
            <w:pPr>
              <w:jc w:val="center"/>
              <w:rPr>
                <w:rFonts w:hint="eastAsia"/>
              </w:rPr>
            </w:pPr>
            <w:r>
              <w:rPr>
                <w:rFonts w:hint="eastAsia"/>
              </w:rPr>
              <w:t>审查</w:t>
            </w:r>
          </w:p>
          <w:p w14:paraId="28844E1E">
            <w:pPr>
              <w:jc w:val="center"/>
              <w:rPr>
                <w:rFonts w:hint="eastAsia"/>
                <w:bCs/>
                <w:color w:val="FF0000"/>
                <w:sz w:val="18"/>
              </w:rPr>
            </w:pPr>
            <w:r>
              <w:rPr>
                <w:rFonts w:hint="eastAsia"/>
              </w:rPr>
              <w:t>依据</w:t>
            </w:r>
          </w:p>
        </w:tc>
        <w:tc>
          <w:tcPr>
            <w:tcW w:w="9448" w:type="dxa"/>
            <w:gridSpan w:val="15"/>
            <w:vAlign w:val="center"/>
          </w:tcPr>
          <w:p w14:paraId="5BEAE716">
            <w:pPr>
              <w:numPr>
                <w:ilvl w:val="0"/>
                <w:numId w:val="1"/>
              </w:numPr>
              <w:tabs>
                <w:tab w:val="left" w:pos="253"/>
                <w:tab w:val="clear" w:pos="345"/>
              </w:tabs>
              <w:ind w:left="253" w:hanging="268"/>
              <w:rPr>
                <w:rFonts w:hint="eastAsia" w:eastAsia="楷体_GB2312"/>
              </w:rPr>
            </w:pPr>
            <w:r>
              <w:rPr>
                <w:rFonts w:hint="eastAsia" w:eastAsia="楷体_GB2312"/>
              </w:rPr>
              <w:t>该项目是否必须用实验动物进行实验，即能否用计算机模拟、细胞培养等非生命方法替代动物或用低等动物替代高等动物进行实验？</w:t>
            </w:r>
          </w:p>
          <w:p w14:paraId="5DCADB10">
            <w:pPr>
              <w:numPr>
                <w:ilvl w:val="0"/>
                <w:numId w:val="1"/>
              </w:numPr>
              <w:tabs>
                <w:tab w:val="left" w:pos="253"/>
                <w:tab w:val="clear" w:pos="345"/>
              </w:tabs>
              <w:ind w:left="253" w:hanging="268"/>
              <w:rPr>
                <w:rFonts w:hint="eastAsia"/>
              </w:rPr>
            </w:pPr>
            <w:r>
              <w:rPr>
                <w:rFonts w:hint="eastAsia" w:eastAsia="楷体_GB2312"/>
              </w:rPr>
              <w:t>表中所填申请人资格和所用动物的品种品系、质量等级、规格是否合适，能否通过改良设计方案或用高质量的动物来减少所用动物的数量？</w:t>
            </w:r>
          </w:p>
          <w:p w14:paraId="3BDEC5AA">
            <w:pPr>
              <w:numPr>
                <w:ilvl w:val="0"/>
                <w:numId w:val="1"/>
              </w:numPr>
              <w:tabs>
                <w:tab w:val="left" w:pos="253"/>
                <w:tab w:val="clear" w:pos="345"/>
              </w:tabs>
              <w:ind w:left="253" w:hanging="268"/>
              <w:rPr>
                <w:rFonts w:hint="eastAsia"/>
              </w:rPr>
            </w:pPr>
            <w:r>
              <w:rPr>
                <w:rFonts w:hint="eastAsia" w:eastAsia="楷体_GB2312"/>
              </w:rPr>
              <w:t>能否通过改进实验方法、调整实验观测指标、改良处死动物的方法，来优化实验方案、善待动物？</w:t>
            </w:r>
          </w:p>
          <w:p w14:paraId="4AA0472C">
            <w:pPr>
              <w:tabs>
                <w:tab w:val="left" w:pos="253"/>
              </w:tabs>
              <w:rPr>
                <w:rFonts w:eastAsia="楷体_GB2312"/>
              </w:rPr>
            </w:pPr>
          </w:p>
          <w:p w14:paraId="20A1A2AE">
            <w:pPr>
              <w:tabs>
                <w:tab w:val="left" w:pos="253"/>
              </w:tabs>
              <w:ind w:firstLine="420" w:firstLineChars="200"/>
              <w:rPr>
                <w:rFonts w:hint="eastAsia"/>
                <w:bCs/>
                <w:color w:val="FF0000"/>
                <w:sz w:val="18"/>
              </w:rPr>
            </w:pPr>
            <w:r>
              <w:rPr>
                <w:rFonts w:eastAsia="楷体_GB2312"/>
              </w:rPr>
              <w:t>该实验设计方案已经优化</w:t>
            </w:r>
            <w:r>
              <w:rPr>
                <w:rFonts w:hint="eastAsia" w:eastAsia="楷体_GB2312"/>
              </w:rPr>
              <w:t>，</w:t>
            </w:r>
            <w:r>
              <w:rPr>
                <w:rFonts w:eastAsia="楷体_GB2312"/>
              </w:rPr>
              <w:t>尽可能的减少了动物用量</w:t>
            </w:r>
            <w:r>
              <w:rPr>
                <w:rFonts w:hint="eastAsia" w:eastAsia="楷体_GB2312"/>
              </w:rPr>
              <w:t>，</w:t>
            </w:r>
            <w:r>
              <w:rPr>
                <w:rFonts w:eastAsia="楷体_GB2312"/>
              </w:rPr>
              <w:t>并通过细胞培养等体外实验替代了一部分动物实验</w:t>
            </w:r>
            <w:r>
              <w:rPr>
                <w:rFonts w:hint="eastAsia" w:eastAsia="楷体_GB2312"/>
              </w:rPr>
              <w:t>。同时在动物实验进行过程计划采取多种方式保证动物福利的实施，并根据</w:t>
            </w:r>
            <w:r>
              <w:rPr>
                <w:rFonts w:hint="eastAsia" w:eastAsia="楷体_GB2312"/>
                <w:lang w:val="en-US" w:eastAsia="zh-CN"/>
              </w:rPr>
              <w:t>湖北科技学院</w:t>
            </w:r>
            <w:r>
              <w:rPr>
                <w:rFonts w:hint="eastAsia" w:eastAsia="楷体_GB2312"/>
              </w:rPr>
              <w:t>实验动物相关规章制度和操作规程对动物实施“人道终点”。</w:t>
            </w:r>
          </w:p>
        </w:tc>
      </w:tr>
      <w:tr w14:paraId="57C5A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1" w:hRule="atLeast"/>
        </w:trPr>
        <w:tc>
          <w:tcPr>
            <w:tcW w:w="1336" w:type="dxa"/>
            <w:gridSpan w:val="2"/>
            <w:vAlign w:val="center"/>
          </w:tcPr>
          <w:p w14:paraId="684DEAAE">
            <w:pPr>
              <w:topLinePunct/>
              <w:ind w:left="84" w:leftChars="-20" w:right="-63" w:rightChars="-30" w:hanging="126" w:hangingChars="60"/>
              <w:jc w:val="center"/>
              <w:rPr>
                <w:rFonts w:hint="eastAsia"/>
                <w:bCs/>
                <w:color w:val="auto"/>
                <w:sz w:val="18"/>
              </w:rPr>
            </w:pPr>
            <w:r>
              <w:rPr>
                <w:rFonts w:hint="eastAsia"/>
                <w:bCs/>
                <w:color w:val="auto"/>
                <w:sz w:val="21"/>
                <w:szCs w:val="21"/>
              </w:rPr>
              <w:t>声明</w:t>
            </w:r>
          </w:p>
        </w:tc>
        <w:tc>
          <w:tcPr>
            <w:tcW w:w="9448" w:type="dxa"/>
            <w:gridSpan w:val="15"/>
            <w:vAlign w:val="bottom"/>
          </w:tcPr>
          <w:p w14:paraId="6DCE285E">
            <w:pPr>
              <w:tabs>
                <w:tab w:val="left" w:pos="253"/>
              </w:tabs>
              <w:jc w:val="right"/>
              <w:rPr>
                <w:rFonts w:hint="eastAsia" w:eastAsia="楷体_GB2312"/>
                <w:color w:val="auto"/>
              </w:rPr>
            </w:pPr>
          </w:p>
          <w:p w14:paraId="613D449E">
            <w:pPr>
              <w:tabs>
                <w:tab w:val="left" w:pos="253"/>
              </w:tabs>
              <w:jc w:val="left"/>
              <w:rPr>
                <w:rFonts w:hint="eastAsia" w:eastAsia="楷体_GB2312"/>
                <w:color w:val="auto"/>
              </w:rPr>
            </w:pPr>
            <w:r>
              <w:rPr>
                <w:rFonts w:hint="eastAsia" w:eastAsia="楷体_GB2312"/>
                <w:color w:val="auto"/>
              </w:rPr>
              <w:t>我将自觉遵守实验动物福利伦理原则，随时接受委员会的监督与检查，如违反规定，自愿接受处罚。</w:t>
            </w:r>
          </w:p>
          <w:p w14:paraId="066EAEAA">
            <w:pPr>
              <w:tabs>
                <w:tab w:val="left" w:pos="253"/>
              </w:tabs>
              <w:jc w:val="left"/>
              <w:rPr>
                <w:rFonts w:hint="eastAsia" w:eastAsia="楷体_GB2312"/>
                <w:color w:val="auto"/>
              </w:rPr>
            </w:pPr>
          </w:p>
          <w:p w14:paraId="719D300E">
            <w:pPr>
              <w:tabs>
                <w:tab w:val="left" w:pos="253"/>
              </w:tabs>
              <w:wordWrap w:val="0"/>
              <w:jc w:val="center"/>
              <w:rPr>
                <w:rFonts w:hint="eastAsia" w:eastAsia="楷体_GB2312"/>
                <w:color w:val="auto"/>
              </w:rPr>
            </w:pPr>
            <w:r>
              <w:rPr>
                <w:rFonts w:hint="eastAsia" w:eastAsia="楷体_GB2312"/>
                <w:color w:val="auto"/>
              </w:rPr>
              <w:t xml:space="preserve">                                             项目负责人签（章）：                                                               </w:t>
            </w:r>
          </w:p>
          <w:p w14:paraId="71DF01F1">
            <w:pPr>
              <w:tabs>
                <w:tab w:val="left" w:pos="253"/>
              </w:tabs>
              <w:jc w:val="right"/>
              <w:rPr>
                <w:rFonts w:hint="eastAsia"/>
                <w:bCs/>
                <w:color w:val="auto"/>
                <w:sz w:val="18"/>
              </w:rPr>
            </w:pPr>
            <w:r>
              <w:rPr>
                <w:rFonts w:hint="eastAsia" w:eastAsia="楷体_GB2312"/>
                <w:color w:val="auto"/>
              </w:rPr>
              <w:t xml:space="preserve">年   月   日 </w:t>
            </w:r>
          </w:p>
        </w:tc>
      </w:tr>
      <w:tr w14:paraId="71AC7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2980" w:type="dxa"/>
            <w:gridSpan w:val="6"/>
            <w:vAlign w:val="center"/>
          </w:tcPr>
          <w:p w14:paraId="2F29421F">
            <w:pPr>
              <w:ind w:left="-16" w:leftChars="-51" w:hanging="91" w:hangingChars="51"/>
              <w:jc w:val="center"/>
              <w:rPr>
                <w:rFonts w:hint="eastAsia"/>
                <w:color w:val="auto"/>
                <w:sz w:val="18"/>
              </w:rPr>
            </w:pPr>
            <w:r>
              <w:rPr>
                <w:rFonts w:hint="eastAsia"/>
                <w:color w:val="auto"/>
                <w:sz w:val="18"/>
              </w:rPr>
              <w:t>实验动物伦理委</w:t>
            </w:r>
            <w:bookmarkStart w:id="0" w:name="_GoBack"/>
            <w:bookmarkEnd w:id="0"/>
            <w:r>
              <w:rPr>
                <w:rFonts w:hint="eastAsia"/>
                <w:color w:val="auto"/>
                <w:sz w:val="18"/>
              </w:rPr>
              <w:t>员</w:t>
            </w:r>
            <w:r>
              <w:rPr>
                <w:rFonts w:hint="eastAsia"/>
                <w:color w:val="auto"/>
                <w:sz w:val="18"/>
                <w:lang w:val="en-US" w:eastAsia="zh-CN"/>
              </w:rPr>
              <w:t>会</w:t>
            </w:r>
            <w:r>
              <w:rPr>
                <w:rFonts w:hint="eastAsia"/>
                <w:color w:val="auto"/>
                <w:sz w:val="18"/>
              </w:rPr>
              <w:t>审查意见</w:t>
            </w:r>
          </w:p>
          <w:p w14:paraId="03D1DB3D">
            <w:pPr>
              <w:ind w:left="-16" w:leftChars="-51" w:hanging="91" w:hangingChars="51"/>
              <w:jc w:val="center"/>
              <w:rPr>
                <w:rFonts w:hint="eastAsia"/>
                <w:color w:val="auto"/>
                <w:sz w:val="18"/>
              </w:rPr>
            </w:pPr>
            <w:r>
              <w:rPr>
                <w:rFonts w:hint="eastAsia"/>
                <w:color w:val="auto"/>
                <w:sz w:val="18"/>
              </w:rPr>
              <w:t>(是否同意申请人的实验方案)</w:t>
            </w:r>
          </w:p>
        </w:tc>
        <w:tc>
          <w:tcPr>
            <w:tcW w:w="2437" w:type="dxa"/>
            <w:gridSpan w:val="3"/>
            <w:shd w:val="clear" w:color="auto" w:fill="auto"/>
            <w:vAlign w:val="center"/>
          </w:tcPr>
          <w:p w14:paraId="3683C061">
            <w:pPr>
              <w:topLinePunct/>
              <w:ind w:left="84" w:leftChars="-20" w:right="-63" w:rightChars="-30" w:hanging="126" w:hangingChars="60"/>
              <w:jc w:val="left"/>
              <w:rPr>
                <w:rFonts w:hint="eastAsia"/>
                <w:color w:val="auto"/>
                <w:lang w:val="en-US" w:eastAsia="zh-CN"/>
              </w:rPr>
            </w:pPr>
            <w:r>
              <w:rPr>
                <w:rFonts w:hint="eastAsia"/>
                <w:color w:val="auto"/>
                <w:lang w:val="en-US" w:eastAsia="zh-CN"/>
              </w:rPr>
              <w:t>□ 同意</w:t>
            </w:r>
          </w:p>
        </w:tc>
        <w:tc>
          <w:tcPr>
            <w:tcW w:w="2057" w:type="dxa"/>
            <w:gridSpan w:val="5"/>
            <w:shd w:val="clear" w:color="auto" w:fill="auto"/>
            <w:vAlign w:val="center"/>
          </w:tcPr>
          <w:p w14:paraId="2D02F089">
            <w:pPr>
              <w:topLinePunct/>
              <w:ind w:left="84" w:leftChars="-20" w:right="-63" w:rightChars="-30" w:hanging="126" w:hangingChars="60"/>
              <w:jc w:val="left"/>
              <w:rPr>
                <w:rFonts w:hint="eastAsia"/>
                <w:color w:val="auto"/>
                <w:lang w:val="en-US" w:eastAsia="zh-CN"/>
              </w:rPr>
            </w:pPr>
            <w:r>
              <w:rPr>
                <w:rFonts w:hint="eastAsia"/>
                <w:color w:val="auto"/>
                <w:lang w:val="en-US" w:eastAsia="zh-CN"/>
              </w:rPr>
              <w:t>□不同意</w:t>
            </w:r>
          </w:p>
        </w:tc>
        <w:tc>
          <w:tcPr>
            <w:tcW w:w="3310" w:type="dxa"/>
            <w:gridSpan w:val="3"/>
            <w:shd w:val="clear" w:color="auto" w:fill="auto"/>
            <w:vAlign w:val="center"/>
          </w:tcPr>
          <w:p w14:paraId="29372565">
            <w:pPr>
              <w:topLinePunct/>
              <w:ind w:left="84" w:leftChars="-20" w:right="-63" w:rightChars="-30" w:hanging="126" w:hangingChars="60"/>
              <w:jc w:val="left"/>
              <w:rPr>
                <w:rFonts w:hint="eastAsia"/>
                <w:color w:val="auto"/>
                <w:lang w:val="en-US" w:eastAsia="zh-CN"/>
              </w:rPr>
            </w:pPr>
            <w:r>
              <w:rPr>
                <w:rFonts w:hint="eastAsia"/>
                <w:color w:val="auto"/>
                <w:lang w:val="en-US" w:eastAsia="zh-CN"/>
              </w:rPr>
              <w:t>□ 退回修改</w:t>
            </w:r>
          </w:p>
        </w:tc>
      </w:tr>
      <w:tr w14:paraId="68038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2980" w:type="dxa"/>
            <w:gridSpan w:val="6"/>
            <w:vAlign w:val="center"/>
          </w:tcPr>
          <w:p w14:paraId="60E1DAC3">
            <w:pPr>
              <w:topLinePunct/>
              <w:ind w:left="84" w:leftChars="-20" w:right="-63" w:rightChars="-30" w:hanging="126" w:hangingChars="60"/>
              <w:jc w:val="center"/>
              <w:rPr>
                <w:rFonts w:hint="eastAsia" w:eastAsia="宋体"/>
                <w:color w:val="auto"/>
                <w:lang w:val="en-US" w:eastAsia="zh-CN"/>
              </w:rPr>
            </w:pPr>
            <w:r>
              <w:rPr>
                <w:rFonts w:hint="eastAsia"/>
                <w:color w:val="auto"/>
                <w:lang w:val="en-US" w:eastAsia="zh-CN"/>
              </w:rPr>
              <w:t>受理编号</w:t>
            </w:r>
          </w:p>
        </w:tc>
        <w:tc>
          <w:tcPr>
            <w:tcW w:w="2437" w:type="dxa"/>
            <w:gridSpan w:val="3"/>
            <w:shd w:val="clear" w:color="auto" w:fill="auto"/>
            <w:vAlign w:val="center"/>
          </w:tcPr>
          <w:p w14:paraId="5EBA8CDF">
            <w:pPr>
              <w:rPr>
                <w:rFonts w:hint="eastAsia" w:eastAsia="仿宋_GB2312"/>
                <w:color w:val="auto"/>
                <w:lang w:eastAsia="zh-CN"/>
              </w:rPr>
            </w:pPr>
          </w:p>
        </w:tc>
        <w:tc>
          <w:tcPr>
            <w:tcW w:w="2057" w:type="dxa"/>
            <w:gridSpan w:val="5"/>
            <w:shd w:val="clear" w:color="auto" w:fill="auto"/>
            <w:vAlign w:val="center"/>
          </w:tcPr>
          <w:p w14:paraId="3609ADDC">
            <w:pPr>
              <w:topLinePunct/>
              <w:ind w:left="84" w:leftChars="-20" w:right="-63" w:rightChars="-30" w:hanging="126" w:hangingChars="60"/>
              <w:jc w:val="center"/>
              <w:rPr>
                <w:rFonts w:hint="eastAsia" w:eastAsia="仿宋_GB2312"/>
                <w:color w:val="auto"/>
                <w:lang w:val="en-US" w:eastAsia="zh-CN"/>
              </w:rPr>
            </w:pPr>
            <w:r>
              <w:rPr>
                <w:rFonts w:hint="eastAsia"/>
                <w:color w:val="auto"/>
                <w:lang w:val="en-US" w:eastAsia="zh-CN"/>
              </w:rPr>
              <w:t>伦理委员会批准编号</w:t>
            </w:r>
          </w:p>
        </w:tc>
        <w:tc>
          <w:tcPr>
            <w:tcW w:w="3310" w:type="dxa"/>
            <w:gridSpan w:val="3"/>
            <w:shd w:val="clear" w:color="auto" w:fill="auto"/>
            <w:vAlign w:val="center"/>
          </w:tcPr>
          <w:p w14:paraId="044DDD40">
            <w:pPr>
              <w:rPr>
                <w:rFonts w:hint="eastAsia" w:eastAsia="仿宋_GB2312"/>
                <w:color w:val="auto"/>
                <w:lang w:eastAsia="zh-CN"/>
              </w:rPr>
            </w:pPr>
          </w:p>
        </w:tc>
      </w:tr>
      <w:tr w14:paraId="2B65A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784" w:type="dxa"/>
            <w:gridSpan w:val="17"/>
            <w:vAlign w:val="center"/>
          </w:tcPr>
          <w:p w14:paraId="15CBC439">
            <w:pPr>
              <w:rPr>
                <w:rFonts w:hint="eastAsia"/>
                <w:b/>
                <w:sz w:val="24"/>
              </w:rPr>
            </w:pPr>
          </w:p>
          <w:p w14:paraId="56992E0F">
            <w:pPr>
              <w:rPr>
                <w:b/>
                <w:sz w:val="24"/>
              </w:rPr>
            </w:pPr>
          </w:p>
          <w:p w14:paraId="569AAFB3">
            <w:pPr>
              <w:rPr>
                <w:rFonts w:hint="eastAsia"/>
                <w:b/>
                <w:sz w:val="24"/>
              </w:rPr>
            </w:pPr>
          </w:p>
          <w:p w14:paraId="619E338D">
            <w:pPr>
              <w:ind w:firstLine="7951" w:firstLineChars="3300"/>
              <w:rPr>
                <w:rFonts w:hint="eastAsia"/>
                <w:bCs/>
                <w:color w:val="FF0000"/>
                <w:sz w:val="18"/>
              </w:rPr>
            </w:pPr>
            <w:r>
              <w:rPr>
                <w:rFonts w:hint="eastAsia"/>
                <w:b/>
                <w:sz w:val="24"/>
                <w:lang w:val="en-US" w:eastAsia="zh-CN"/>
              </w:rPr>
              <w:t>实验</w:t>
            </w:r>
            <w:r>
              <w:rPr>
                <w:rFonts w:hint="eastAsia"/>
                <w:b/>
                <w:sz w:val="24"/>
              </w:rPr>
              <w:t>伦理委员会签章：</w:t>
            </w:r>
          </w:p>
          <w:p w14:paraId="291928A6">
            <w:pPr>
              <w:rPr>
                <w:rFonts w:hint="eastAsia"/>
                <w:bCs/>
                <w:color w:val="FF0000"/>
                <w:sz w:val="18"/>
              </w:rPr>
            </w:pPr>
          </w:p>
          <w:p w14:paraId="3A2BD6BE">
            <w:pPr>
              <w:jc w:val="center"/>
              <w:rPr>
                <w:rFonts w:hint="eastAsia"/>
                <w:b/>
                <w:sz w:val="24"/>
              </w:rPr>
            </w:pPr>
            <w:r>
              <w:rPr>
                <w:rFonts w:hint="eastAsia" w:eastAsia="仿宋_GB2312"/>
                <w:sz w:val="24"/>
                <w:lang w:val="en-US" w:eastAsia="zh-CN"/>
              </w:rPr>
              <w:t xml:space="preserve">                                                                     </w:t>
            </w:r>
            <w:r>
              <w:rPr>
                <w:rFonts w:hint="eastAsia" w:eastAsia="仿宋_GB2312"/>
                <w:sz w:val="24"/>
              </w:rPr>
              <w:t>2</w:t>
            </w:r>
            <w:r>
              <w:rPr>
                <w:rFonts w:eastAsia="仿宋_GB2312"/>
                <w:sz w:val="24"/>
              </w:rPr>
              <w:t xml:space="preserve">02 </w:t>
            </w:r>
            <w:r>
              <w:rPr>
                <w:rFonts w:hint="eastAsia" w:eastAsia="仿宋_GB2312"/>
                <w:sz w:val="24"/>
              </w:rPr>
              <w:t>年  月  日</w:t>
            </w:r>
          </w:p>
          <w:p w14:paraId="3997BA1B">
            <w:pPr>
              <w:rPr>
                <w:rFonts w:hint="eastAsia"/>
                <w:bCs/>
                <w:color w:val="FF0000"/>
                <w:sz w:val="18"/>
              </w:rPr>
            </w:pPr>
          </w:p>
        </w:tc>
      </w:tr>
    </w:tbl>
    <w:p w14:paraId="39FF1306">
      <w:pPr>
        <w:tabs>
          <w:tab w:val="left" w:pos="748"/>
        </w:tabs>
        <w:bidi w:val="0"/>
        <w:jc w:val="left"/>
        <w:rPr>
          <w:rFonts w:hint="eastAsia" w:cs="Times New Roman"/>
          <w:kern w:val="2"/>
          <w:sz w:val="21"/>
          <w:szCs w:val="24"/>
          <w:lang w:val="en-US" w:eastAsia="zh-CN" w:bidi="ar-SA"/>
        </w:rPr>
      </w:pPr>
      <w:r>
        <w:rPr>
          <w:rFonts w:hint="eastAsia" w:cs="Times New Roman"/>
          <w:kern w:val="2"/>
          <w:sz w:val="21"/>
          <w:szCs w:val="24"/>
          <w:lang w:val="en-US" w:eastAsia="zh-CN" w:bidi="ar-SA"/>
        </w:rPr>
        <w:t>注：1、一式三份，一份科学技术发展院保存，一份实验动物中心备案，一份申请人留存；</w:t>
      </w:r>
    </w:p>
    <w:p w14:paraId="290BDC70">
      <w:pPr>
        <w:tabs>
          <w:tab w:val="left" w:pos="748"/>
        </w:tabs>
        <w:bidi w:val="0"/>
        <w:jc w:val="left"/>
        <w:rPr>
          <w:rFonts w:hint="default" w:eastAsia="宋体" w:cs="Times New Roman"/>
          <w:kern w:val="2"/>
          <w:sz w:val="21"/>
          <w:szCs w:val="24"/>
          <w:lang w:val="en-US" w:eastAsia="zh-CN" w:bidi="ar-SA"/>
        </w:rPr>
      </w:pPr>
      <w:r>
        <w:rPr>
          <w:rFonts w:hint="eastAsia" w:cs="Times New Roman"/>
          <w:kern w:val="2"/>
          <w:sz w:val="21"/>
          <w:szCs w:val="24"/>
          <w:lang w:val="en-US" w:eastAsia="zh-CN" w:bidi="ar-SA"/>
        </w:rPr>
        <w:t xml:space="preserve">    2、</w:t>
      </w:r>
      <w:r>
        <w:rPr>
          <w:rFonts w:hint="eastAsia"/>
          <w:color w:val="000000" w:themeColor="text1"/>
          <w14:textFill>
            <w14:solidFill>
              <w14:schemeClr w14:val="tx1"/>
            </w14:solidFill>
          </w14:textFill>
        </w:rPr>
        <w:t>实验动物伦理委员</w:t>
      </w:r>
      <w:r>
        <w:rPr>
          <w:rFonts w:hint="eastAsia"/>
          <w:color w:val="000000" w:themeColor="text1"/>
          <w:lang w:val="en-US" w:eastAsia="zh-CN"/>
          <w14:textFill>
            <w14:solidFill>
              <w14:schemeClr w14:val="tx1"/>
            </w14:solidFill>
          </w14:textFill>
        </w:rPr>
        <w:t>会意见根据参与项目审查的委员意见综合给出，如参与审查的委员三分之二及以上作出“同意”意见的，给出“同意”结论。</w:t>
      </w:r>
    </w:p>
    <w:sectPr>
      <w:headerReference r:id="rId3" w:type="default"/>
      <w:pgSz w:w="11906" w:h="16838"/>
      <w:pgMar w:top="1440" w:right="669" w:bottom="1440" w:left="669"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4F7A97">
    <w:pPr>
      <w:pStyle w:val="3"/>
      <w:tabs>
        <w:tab w:val="left" w:pos="1993"/>
        <w:tab w:val="clear" w:pos="4153"/>
      </w:tabs>
      <w:jc w:val="left"/>
      <w:rPr>
        <w:rFonts w:hint="eastAsia" w:eastAsia="宋体"/>
        <w:lang w:eastAsia="zh-CN"/>
      </w:rPr>
    </w:pPr>
    <w:r>
      <w:rPr>
        <w:rFonts w:hint="eastAsia"/>
        <w:lang w:eastAsia="zh-CN"/>
      </w:rPr>
      <w:drawing>
        <wp:inline distT="0" distB="0" distL="114300" distR="114300">
          <wp:extent cx="2919095" cy="634365"/>
          <wp:effectExtent l="0" t="0" r="14605" b="13335"/>
          <wp:docPr id="1" name="图片 1" descr="湖科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湖科LOGo"/>
                  <pic:cNvPicPr>
                    <a:picLocks noChangeAspect="1"/>
                  </pic:cNvPicPr>
                </pic:nvPicPr>
                <pic:blipFill>
                  <a:blip r:embed="rId1"/>
                  <a:stretch>
                    <a:fillRect/>
                  </a:stretch>
                </pic:blipFill>
                <pic:spPr>
                  <a:xfrm>
                    <a:off x="0" y="0"/>
                    <a:ext cx="2919095" cy="634365"/>
                  </a:xfrm>
                  <a:prstGeom prst="rect">
                    <a:avLst/>
                  </a:prstGeom>
                </pic:spPr>
              </pic:pic>
            </a:graphicData>
          </a:graphic>
        </wp:inline>
      </w:drawing>
    </w:r>
    <w:r>
      <w:rPr>
        <w:rFonts w:hint="eastAsia"/>
        <w:lang w:val="en-US" w:eastAsia="zh-CN"/>
      </w:rPr>
      <w:t xml:space="preserve">                                    </w:t>
    </w:r>
    <w:r>
      <w:rPr>
        <w:rFonts w:hint="eastAsia"/>
        <w:lang w:eastAsia="zh-CN"/>
      </w:rPr>
      <w:tab/>
    </w:r>
    <w:r>
      <w:rPr>
        <w:rFonts w:ascii="宋体" w:hAnsi="宋体" w:eastAsia="宋体" w:cs="宋体"/>
        <w:sz w:val="24"/>
        <w:szCs w:val="24"/>
      </w:rPr>
      <w:drawing>
        <wp:inline distT="0" distB="0" distL="114300" distR="114300">
          <wp:extent cx="1638935" cy="614680"/>
          <wp:effectExtent l="0" t="0" r="18415" b="13970"/>
          <wp:docPr id="2"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IMG_256"/>
                  <pic:cNvPicPr>
                    <a:picLocks noChangeAspect="1"/>
                  </pic:cNvPicPr>
                </pic:nvPicPr>
                <pic:blipFill>
                  <a:blip r:embed="rId2"/>
                  <a:stretch>
                    <a:fillRect/>
                  </a:stretch>
                </pic:blipFill>
                <pic:spPr>
                  <a:xfrm>
                    <a:off x="0" y="0"/>
                    <a:ext cx="1638935" cy="614680"/>
                  </a:xfrm>
                  <a:prstGeom prst="rect">
                    <a:avLst/>
                  </a:prstGeom>
                  <a:noFill/>
                  <a:ln w="9525">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7"/>
    <w:multiLevelType w:val="multilevel"/>
    <w:tmpl w:val="00000007"/>
    <w:lvl w:ilvl="0" w:tentative="0">
      <w:start w:val="1"/>
      <w:numFmt w:val="decimal"/>
      <w:lvlText w:val="%1."/>
      <w:lvlJc w:val="left"/>
      <w:pPr>
        <w:tabs>
          <w:tab w:val="left" w:pos="345"/>
        </w:tabs>
        <w:ind w:left="345" w:hanging="360"/>
      </w:pPr>
      <w:rPr>
        <w:rFonts w:hint="eastAsia"/>
      </w:rPr>
    </w:lvl>
    <w:lvl w:ilvl="1" w:tentative="0">
      <w:start w:val="1"/>
      <w:numFmt w:val="lowerLetter"/>
      <w:lvlText w:val="%2)"/>
      <w:lvlJc w:val="left"/>
      <w:pPr>
        <w:tabs>
          <w:tab w:val="left" w:pos="825"/>
        </w:tabs>
        <w:ind w:left="825" w:hanging="420"/>
      </w:pPr>
    </w:lvl>
    <w:lvl w:ilvl="2" w:tentative="0">
      <w:start w:val="1"/>
      <w:numFmt w:val="lowerRoman"/>
      <w:lvlText w:val="%3."/>
      <w:lvlJc w:val="right"/>
      <w:pPr>
        <w:tabs>
          <w:tab w:val="left" w:pos="1245"/>
        </w:tabs>
        <w:ind w:left="1245" w:hanging="420"/>
      </w:pPr>
    </w:lvl>
    <w:lvl w:ilvl="3" w:tentative="0">
      <w:start w:val="1"/>
      <w:numFmt w:val="decimal"/>
      <w:lvlText w:val="%4."/>
      <w:lvlJc w:val="left"/>
      <w:pPr>
        <w:tabs>
          <w:tab w:val="left" w:pos="1665"/>
        </w:tabs>
        <w:ind w:left="1665" w:hanging="420"/>
      </w:pPr>
    </w:lvl>
    <w:lvl w:ilvl="4" w:tentative="0">
      <w:start w:val="1"/>
      <w:numFmt w:val="lowerLetter"/>
      <w:lvlText w:val="%5)"/>
      <w:lvlJc w:val="left"/>
      <w:pPr>
        <w:tabs>
          <w:tab w:val="left" w:pos="2085"/>
        </w:tabs>
        <w:ind w:left="2085" w:hanging="420"/>
      </w:pPr>
    </w:lvl>
    <w:lvl w:ilvl="5" w:tentative="0">
      <w:start w:val="1"/>
      <w:numFmt w:val="lowerRoman"/>
      <w:lvlText w:val="%6."/>
      <w:lvlJc w:val="right"/>
      <w:pPr>
        <w:tabs>
          <w:tab w:val="left" w:pos="2505"/>
        </w:tabs>
        <w:ind w:left="2505" w:hanging="420"/>
      </w:pPr>
    </w:lvl>
    <w:lvl w:ilvl="6" w:tentative="0">
      <w:start w:val="1"/>
      <w:numFmt w:val="decimal"/>
      <w:lvlText w:val="%7."/>
      <w:lvlJc w:val="left"/>
      <w:pPr>
        <w:tabs>
          <w:tab w:val="left" w:pos="2925"/>
        </w:tabs>
        <w:ind w:left="2925" w:hanging="420"/>
      </w:pPr>
    </w:lvl>
    <w:lvl w:ilvl="7" w:tentative="0">
      <w:start w:val="1"/>
      <w:numFmt w:val="lowerLetter"/>
      <w:lvlText w:val="%8)"/>
      <w:lvlJc w:val="left"/>
      <w:pPr>
        <w:tabs>
          <w:tab w:val="left" w:pos="3345"/>
        </w:tabs>
        <w:ind w:left="3345" w:hanging="420"/>
      </w:pPr>
    </w:lvl>
    <w:lvl w:ilvl="8" w:tentative="0">
      <w:start w:val="1"/>
      <w:numFmt w:val="lowerRoman"/>
      <w:lvlText w:val="%9."/>
      <w:lvlJc w:val="right"/>
      <w:pPr>
        <w:tabs>
          <w:tab w:val="left" w:pos="3765"/>
        </w:tabs>
        <w:ind w:left="376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1963914"/>
    <w:rsid w:val="05812B41"/>
    <w:rsid w:val="06B84C89"/>
    <w:rsid w:val="073D0CEA"/>
    <w:rsid w:val="0AA4524F"/>
    <w:rsid w:val="0ACA5794"/>
    <w:rsid w:val="0B0E4E77"/>
    <w:rsid w:val="0D3B0D41"/>
    <w:rsid w:val="0D4607BA"/>
    <w:rsid w:val="0DF031A4"/>
    <w:rsid w:val="12D27D52"/>
    <w:rsid w:val="17780248"/>
    <w:rsid w:val="19063631"/>
    <w:rsid w:val="1A8C3B1A"/>
    <w:rsid w:val="1DA00DC3"/>
    <w:rsid w:val="21BE3D48"/>
    <w:rsid w:val="23B1063E"/>
    <w:rsid w:val="251D626C"/>
    <w:rsid w:val="26ED706D"/>
    <w:rsid w:val="2A935FFB"/>
    <w:rsid w:val="32A73338"/>
    <w:rsid w:val="340D366E"/>
    <w:rsid w:val="341C55A7"/>
    <w:rsid w:val="34607C42"/>
    <w:rsid w:val="359D3D09"/>
    <w:rsid w:val="37AF76F6"/>
    <w:rsid w:val="392F4087"/>
    <w:rsid w:val="3A287454"/>
    <w:rsid w:val="3BB1655F"/>
    <w:rsid w:val="3E5F71BC"/>
    <w:rsid w:val="3E6D3687"/>
    <w:rsid w:val="401144E6"/>
    <w:rsid w:val="44B518E4"/>
    <w:rsid w:val="48CA232C"/>
    <w:rsid w:val="4F532425"/>
    <w:rsid w:val="4FF37764"/>
    <w:rsid w:val="533C0DAE"/>
    <w:rsid w:val="56585F69"/>
    <w:rsid w:val="59AA17DC"/>
    <w:rsid w:val="5BE47E6C"/>
    <w:rsid w:val="5F206939"/>
    <w:rsid w:val="60FD48E7"/>
    <w:rsid w:val="61963914"/>
    <w:rsid w:val="66C51A03"/>
    <w:rsid w:val="67F87BB6"/>
    <w:rsid w:val="68322BB5"/>
    <w:rsid w:val="6B4965F2"/>
    <w:rsid w:val="6D394EF9"/>
    <w:rsid w:val="6F3D28F8"/>
    <w:rsid w:val="717B2797"/>
    <w:rsid w:val="7A740D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3.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2214</Words>
  <Characters>2251</Characters>
  <Lines>0</Lines>
  <Paragraphs>0</Paragraphs>
  <TotalTime>1</TotalTime>
  <ScaleCrop>false</ScaleCrop>
  <LinksUpToDate>false</LinksUpToDate>
  <CharactersWithSpaces>3337</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2025-06-06T01:54:00Z</dcterms:created>
  <dc:creator>湖北科技学院镇芹</dc:creator>
  <cp:lastModifiedBy>wzj</cp:lastModifiedBy>
  <cp:lastPrinted>2025-06-06T09:21:00Z</cp:lastPrinted>
  <dcterms:modified xsi:type="dcterms:W3CDTF">2025-06-10T02:03:41Z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0FDA49405A53448FB63A6FBEB66A6889_13</vt:lpwstr>
  </property>
  <property fmtid="{D5CDD505-2E9C-101B-9397-08002B2CF9AE}" pid="4" name="KSOTemplateDocerSaveRecord">
    <vt:lpwstr>eyJoZGlkIjoiYjdmNDgxNWNkMjYwYWYwMWMxN2E2ZTliNDNjYTNkYjMifQ==</vt:lpwstr>
  </property>
</Properties>
</file>